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75" w:rsidRDefault="00480F75" w:rsidP="00480F75">
      <w:pPr>
        <w:pStyle w:val="a3"/>
      </w:pPr>
      <w:r>
        <w:t xml:space="preserve">В целях своевременного исполнения судебных решений Федеральным законом «Об исполнительном производстве» установлен порядок исполнения банками и иными кредитными организациями требований, содержащихся в судебных актах, актах других органов и должностных лиц. </w:t>
      </w:r>
    </w:p>
    <w:p w:rsidR="00480F75" w:rsidRDefault="00480F75" w:rsidP="00480F75">
      <w:pPr>
        <w:pStyle w:val="a3"/>
      </w:pPr>
      <w:r>
        <w:t xml:space="preserve">Законом установлено, что исполнительный документ о взыскании денежных средств или об их аресте может быть направлен в банк или иную кредитную организацию непосредственно взыскателем. </w:t>
      </w:r>
    </w:p>
    <w:p w:rsidR="00480F75" w:rsidRDefault="00480F75" w:rsidP="00480F75">
      <w:pPr>
        <w:pStyle w:val="a3"/>
      </w:pPr>
      <w:r>
        <w:t xml:space="preserve">Одновременно с исполнительным документом взыскатель представляет в банк или иную кредитную организацию заявление, в котором указываются: </w:t>
      </w:r>
    </w:p>
    <w:p w:rsidR="00480F75" w:rsidRDefault="00480F75" w:rsidP="00480F75">
      <w:pPr>
        <w:pStyle w:val="a3"/>
      </w:pPr>
      <w:r>
        <w:t xml:space="preserve">- реквизиты банковского счета взыскателя, на который следует перечислить взысканные денежные средства; </w:t>
      </w:r>
    </w:p>
    <w:p w:rsidR="00480F75" w:rsidRDefault="00480F75" w:rsidP="00480F75">
      <w:pPr>
        <w:pStyle w:val="a3"/>
      </w:pPr>
      <w:proofErr w:type="gramStart"/>
      <w:r>
        <w:t xml:space="preserve">- фамилия, имя, отчество, гражданство, реквизиты документа, удостоверяющего личность, место жительства или место пребывания, идентификационный номер налогоплательщика (при его наличии), данные миграционной карты и документа, подтверждающего право на пребывание (проживание) в Российской Федерации взыскателя-гражданина; </w:t>
      </w:r>
      <w:proofErr w:type="gramEnd"/>
    </w:p>
    <w:p w:rsidR="00480F75" w:rsidRDefault="00480F75" w:rsidP="00480F75">
      <w:pPr>
        <w:pStyle w:val="a3"/>
      </w:pPr>
      <w:r>
        <w:t xml:space="preserve">- наименование, идентификационный номер налогоплательщика или код иностранной организации, государственный регистрационный номер, место государственной регистрации и юридический адрес взыскателя - юридического лица. </w:t>
      </w:r>
    </w:p>
    <w:p w:rsidR="00480F75" w:rsidRDefault="00480F75" w:rsidP="00480F75">
      <w:pPr>
        <w:pStyle w:val="a3"/>
      </w:pPr>
      <w:r>
        <w:t xml:space="preserve">Данный способ взыскания сокращает срок исполнения судебных решений. </w:t>
      </w:r>
    </w:p>
    <w:p w:rsidR="00480F75" w:rsidRDefault="00480F75" w:rsidP="00480F75">
      <w:pPr>
        <w:pStyle w:val="a3"/>
      </w:pPr>
      <w:r>
        <w:t xml:space="preserve">Направление исполнительного документа в Федеральную службу судебных приставов России в таком случае не требуется. </w:t>
      </w:r>
    </w:p>
    <w:p w:rsidR="00C56546" w:rsidRDefault="00C56546"/>
    <w:sectPr w:rsidR="00C56546" w:rsidSect="00C5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75"/>
    <w:rsid w:val="00480F75"/>
    <w:rsid w:val="00C5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>Прокуратура ЛО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2015-12-21T09:29:00Z</dcterms:created>
  <dcterms:modified xsi:type="dcterms:W3CDTF">2015-12-21T09:29:00Z</dcterms:modified>
</cp:coreProperties>
</file>