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B0" w:rsidRDefault="000E31B0" w:rsidP="000E31B0">
      <w:pPr>
        <w:jc w:val="center"/>
      </w:pPr>
      <w: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76.4pt" o:ole="">
            <v:imagedata r:id="rId4" o:title=""/>
          </v:shape>
          <o:OLEObject Type="Embed" ProgID="MSPhotoEd.3" ShapeID="_x0000_i1025" DrawAspect="Content" ObjectID="_1543064911" r:id="rId5"/>
        </w:object>
      </w:r>
    </w:p>
    <w:p w:rsidR="000E31B0" w:rsidRDefault="000E31B0" w:rsidP="000E31B0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0E31B0" w:rsidRDefault="000E31B0" w:rsidP="000E31B0">
      <w:pPr>
        <w:pStyle w:val="2"/>
      </w:pPr>
      <w:r>
        <w:t>ГАТЧИНСКОГО МУНИЦИПАЛЬНОГО РАЙОНА</w:t>
      </w:r>
    </w:p>
    <w:p w:rsidR="000E31B0" w:rsidRDefault="000E31B0" w:rsidP="000E31B0">
      <w:pPr>
        <w:jc w:val="center"/>
        <w:rPr>
          <w:b/>
          <w:sz w:val="28"/>
          <w:szCs w:val="32"/>
        </w:rPr>
      </w:pPr>
    </w:p>
    <w:p w:rsidR="000E31B0" w:rsidRPr="00672720" w:rsidRDefault="000E31B0" w:rsidP="000E31B0">
      <w:pPr>
        <w:jc w:val="center"/>
        <w:rPr>
          <w:b/>
          <w:sz w:val="28"/>
          <w:szCs w:val="28"/>
        </w:rPr>
      </w:pPr>
      <w:r w:rsidRPr="00672720">
        <w:rPr>
          <w:b/>
          <w:bCs/>
          <w:sz w:val="28"/>
          <w:szCs w:val="28"/>
        </w:rPr>
        <w:t>ПОСТАНОВЛЕНИЕ</w:t>
      </w:r>
      <w:r w:rsidRPr="00672720">
        <w:rPr>
          <w:b/>
          <w:sz w:val="28"/>
          <w:szCs w:val="28"/>
        </w:rPr>
        <w:t xml:space="preserve"> </w:t>
      </w:r>
    </w:p>
    <w:p w:rsidR="000E31B0" w:rsidRDefault="000E31B0" w:rsidP="000E31B0">
      <w:pPr>
        <w:jc w:val="center"/>
        <w:rPr>
          <w:sz w:val="28"/>
        </w:rPr>
      </w:pPr>
    </w:p>
    <w:p w:rsidR="000E31B0" w:rsidRDefault="000E31B0" w:rsidP="000E31B0">
      <w:pPr>
        <w:rPr>
          <w:sz w:val="28"/>
          <w:szCs w:val="28"/>
        </w:rPr>
      </w:pPr>
      <w:r>
        <w:rPr>
          <w:bCs/>
          <w:sz w:val="28"/>
          <w:szCs w:val="28"/>
        </w:rPr>
        <w:t>«12» декабря</w:t>
      </w:r>
      <w:r w:rsidRPr="00672720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6</w:t>
      </w:r>
      <w:r w:rsidRPr="00672720">
        <w:rPr>
          <w:bCs/>
          <w:sz w:val="28"/>
          <w:szCs w:val="28"/>
        </w:rPr>
        <w:t xml:space="preserve">г.       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672720">
        <w:rPr>
          <w:bCs/>
          <w:sz w:val="28"/>
          <w:szCs w:val="28"/>
        </w:rPr>
        <w:t xml:space="preserve">      №</w:t>
      </w:r>
      <w:r>
        <w:rPr>
          <w:bCs/>
          <w:sz w:val="28"/>
          <w:szCs w:val="28"/>
        </w:rPr>
        <w:t xml:space="preserve"> 396</w:t>
      </w:r>
    </w:p>
    <w:p w:rsidR="000E31B0" w:rsidRDefault="000E31B0" w:rsidP="000E31B0">
      <w:pPr>
        <w:pStyle w:val="Standard"/>
        <w:jc w:val="center"/>
        <w:rPr>
          <w:lang w:val="ru-RU"/>
        </w:rPr>
      </w:pPr>
    </w:p>
    <w:p w:rsidR="000E31B0" w:rsidRDefault="000E31B0" w:rsidP="000E31B0">
      <w:pPr>
        <w:pStyle w:val="Standard"/>
        <w:jc w:val="center"/>
        <w:rPr>
          <w:lang w:val="ru-RU"/>
        </w:rPr>
      </w:pPr>
    </w:p>
    <w:p w:rsidR="000E31B0" w:rsidRDefault="000E31B0" w:rsidP="000E31B0">
      <w:pPr>
        <w:pStyle w:val="Standard"/>
        <w:autoSpaceDE w:val="0"/>
        <w:rPr>
          <w:b/>
          <w:lang w:val="ru-RU"/>
        </w:rPr>
      </w:pPr>
      <w:r>
        <w:rPr>
          <w:b/>
          <w:lang w:val="ru-RU"/>
        </w:rPr>
        <w:t>Об утверждении порядка создания,</w:t>
      </w:r>
    </w:p>
    <w:p w:rsidR="000E31B0" w:rsidRDefault="000E31B0" w:rsidP="000E31B0">
      <w:pPr>
        <w:pStyle w:val="Standard"/>
        <w:autoSpaceDE w:val="0"/>
        <w:rPr>
          <w:b/>
          <w:lang w:val="ru-RU"/>
        </w:rPr>
      </w:pPr>
      <w:r>
        <w:rPr>
          <w:b/>
          <w:lang w:val="ru-RU"/>
        </w:rPr>
        <w:t xml:space="preserve"> реорганизации, изменения типа и ликвидации</w:t>
      </w:r>
    </w:p>
    <w:p w:rsidR="000E31B0" w:rsidRDefault="000E31B0" w:rsidP="000E31B0">
      <w:pPr>
        <w:pStyle w:val="Standard"/>
        <w:autoSpaceDE w:val="0"/>
        <w:rPr>
          <w:b/>
          <w:lang w:val="ru-RU"/>
        </w:rPr>
      </w:pPr>
      <w:r>
        <w:rPr>
          <w:b/>
          <w:lang w:val="ru-RU"/>
        </w:rPr>
        <w:t xml:space="preserve"> муниципальных учреждений, а также утверждения</w:t>
      </w:r>
    </w:p>
    <w:p w:rsidR="000E31B0" w:rsidRDefault="000E31B0" w:rsidP="000E31B0">
      <w:pPr>
        <w:pStyle w:val="Standard"/>
        <w:autoSpaceDE w:val="0"/>
        <w:rPr>
          <w:b/>
          <w:lang w:val="ru-RU"/>
        </w:rPr>
      </w:pPr>
      <w:r>
        <w:rPr>
          <w:b/>
          <w:lang w:val="ru-RU"/>
        </w:rPr>
        <w:t xml:space="preserve"> уставов муниципальных учреждений и внесения</w:t>
      </w:r>
    </w:p>
    <w:p w:rsidR="000E31B0" w:rsidRDefault="000E31B0" w:rsidP="000E31B0">
      <w:pPr>
        <w:pStyle w:val="Standard"/>
        <w:autoSpaceDE w:val="0"/>
        <w:rPr>
          <w:lang w:val="ru-RU"/>
        </w:rPr>
      </w:pPr>
      <w:r>
        <w:rPr>
          <w:b/>
          <w:lang w:val="ru-RU"/>
        </w:rPr>
        <w:t xml:space="preserve"> в них изменений</w:t>
      </w:r>
    </w:p>
    <w:p w:rsidR="000E31B0" w:rsidRDefault="000E31B0" w:rsidP="000E31B0">
      <w:pPr>
        <w:pStyle w:val="Standard"/>
        <w:jc w:val="both"/>
        <w:rPr>
          <w:lang w:val="ru-RU"/>
        </w:rPr>
      </w:pP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>В соответствии с пунктом 2 статьи 13, пунктами 1.1, 4 статьи 14, пунктом 2.1 статьи 16, пунктом 2 статьи 17.1, пунктом 5 статьи 18 и пунктом 1 статьи 19.1 Федерального закона от 12 января 1996 года № 7-ФЗ «О некоммерческих организациях», частью 3 статьи 5 и частью 5 статьи 18 Федерального закона от 3 ноября 2006 года № 174-ФЗ «Об автономных учреждениях</w:t>
      </w:r>
      <w:proofErr w:type="gramEnd"/>
      <w:r>
        <w:rPr>
          <w:lang w:val="ru-RU"/>
        </w:rPr>
        <w:t xml:space="preserve">», Уставом муниципального образования </w:t>
      </w:r>
      <w:proofErr w:type="spellStart"/>
      <w:r w:rsidRPr="000E31B0">
        <w:rPr>
          <w:color w:val="000000" w:themeColor="text1"/>
          <w:lang w:val="ru-RU"/>
        </w:rPr>
        <w:t>Новосветское</w:t>
      </w:r>
      <w:proofErr w:type="spellEnd"/>
      <w:r w:rsidRPr="000E31B0">
        <w:rPr>
          <w:color w:val="000000" w:themeColor="text1"/>
          <w:lang w:val="ru-RU"/>
        </w:rPr>
        <w:t xml:space="preserve"> сельское</w:t>
      </w:r>
      <w:r>
        <w:rPr>
          <w:lang w:val="ru-RU"/>
        </w:rPr>
        <w:t xml:space="preserve"> поселение Гатчинского муниципального района Ленинградской области</w:t>
      </w:r>
      <w:r>
        <w:rPr>
          <w:bCs/>
          <w:lang w:val="ru-RU"/>
        </w:rPr>
        <w:t xml:space="preserve"> </w:t>
      </w:r>
      <w:r>
        <w:rPr>
          <w:lang w:val="ru-RU"/>
        </w:rPr>
        <w:t xml:space="preserve">Администрация </w:t>
      </w:r>
      <w:proofErr w:type="spellStart"/>
      <w:r w:rsidRPr="000E31B0">
        <w:rPr>
          <w:color w:val="000000" w:themeColor="text1"/>
          <w:lang w:val="ru-RU"/>
        </w:rPr>
        <w:t>Новосветское</w:t>
      </w:r>
      <w:proofErr w:type="spellEnd"/>
      <w:r w:rsidRPr="000E31B0">
        <w:rPr>
          <w:color w:val="000000" w:themeColor="text1"/>
          <w:lang w:val="ru-RU"/>
        </w:rPr>
        <w:t xml:space="preserve"> сельское</w:t>
      </w:r>
      <w:r>
        <w:rPr>
          <w:lang w:val="ru-RU"/>
        </w:rPr>
        <w:t xml:space="preserve"> поселение Гатчинского муниципального района Ленинградской области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</w:t>
      </w:r>
    </w:p>
    <w:p w:rsidR="000E31B0" w:rsidRDefault="000E31B0" w:rsidP="000E31B0">
      <w:pPr>
        <w:pStyle w:val="Textbodyindent"/>
        <w:ind w:firstLine="0"/>
        <w:jc w:val="both"/>
        <w:rPr>
          <w:color w:val="000000"/>
          <w:sz w:val="24"/>
        </w:rPr>
      </w:pPr>
    </w:p>
    <w:p w:rsidR="000E31B0" w:rsidRDefault="000E31B0" w:rsidP="00C04F4E">
      <w:pPr>
        <w:pStyle w:val="Textbodyindent"/>
        <w:ind w:firstLine="0"/>
        <w:jc w:val="center"/>
        <w:rPr>
          <w:sz w:val="24"/>
        </w:rPr>
      </w:pPr>
      <w:r>
        <w:rPr>
          <w:color w:val="000000"/>
          <w:sz w:val="24"/>
        </w:rPr>
        <w:t>ПОСТАНОВЛЯЕТ:</w:t>
      </w:r>
    </w:p>
    <w:p w:rsidR="000E31B0" w:rsidRDefault="000E31B0" w:rsidP="000E31B0">
      <w:pPr>
        <w:pStyle w:val="Textbodyindent"/>
        <w:jc w:val="both"/>
        <w:rPr>
          <w:sz w:val="24"/>
        </w:rPr>
      </w:pPr>
    </w:p>
    <w:p w:rsidR="000E31B0" w:rsidRDefault="000E31B0" w:rsidP="000E31B0">
      <w:pPr>
        <w:pStyle w:val="Standard"/>
        <w:autoSpaceDE w:val="0"/>
        <w:ind w:firstLine="708"/>
        <w:jc w:val="both"/>
        <w:rPr>
          <w:lang w:val="ru-RU"/>
        </w:rPr>
      </w:pPr>
      <w:r>
        <w:rPr>
          <w:lang w:val="ru-RU"/>
        </w:rPr>
        <w:t>1. Утвердить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согласно приложению к настоящему постановлению.</w:t>
      </w:r>
    </w:p>
    <w:p w:rsidR="000E31B0" w:rsidRPr="002D26EE" w:rsidRDefault="000E31B0" w:rsidP="000E31B0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 xml:space="preserve">2. Настоящее постановление вступает в силу после опубликования, подлежит официальному опубликованию и размещению на </w:t>
      </w:r>
      <w:r w:rsidR="002D26EE">
        <w:rPr>
          <w:lang w:val="ru-RU"/>
        </w:rPr>
        <w:t>официальном сайте администрации</w:t>
      </w:r>
      <w:r w:rsidR="002D26EE" w:rsidRPr="002D26EE">
        <w:rPr>
          <w:lang w:val="ru-RU"/>
        </w:rPr>
        <w:t xml:space="preserve"> муниципального образования  Новосветского сельского поселения  Гатчинского муниципального района</w:t>
      </w:r>
      <w:r w:rsidR="002D26EE">
        <w:rPr>
          <w:lang w:val="ru-RU"/>
        </w:rPr>
        <w:t>.</w:t>
      </w:r>
    </w:p>
    <w:p w:rsidR="000E31B0" w:rsidRDefault="000E31B0" w:rsidP="000E31B0">
      <w:pPr>
        <w:pStyle w:val="Standard"/>
        <w:rPr>
          <w:lang w:val="ru-RU"/>
        </w:rPr>
      </w:pPr>
    </w:p>
    <w:p w:rsidR="000E31B0" w:rsidRDefault="000E31B0" w:rsidP="000E31B0">
      <w:pPr>
        <w:pStyle w:val="Standard"/>
        <w:rPr>
          <w:lang w:val="ru-RU"/>
        </w:rPr>
      </w:pPr>
    </w:p>
    <w:p w:rsidR="000E31B0" w:rsidRDefault="000E31B0" w:rsidP="000E31B0">
      <w:pPr>
        <w:pStyle w:val="Standard"/>
        <w:jc w:val="both"/>
        <w:rPr>
          <w:lang w:val="ru-RU"/>
        </w:rPr>
      </w:pPr>
    </w:p>
    <w:p w:rsidR="000E31B0" w:rsidRDefault="000E31B0" w:rsidP="000E31B0">
      <w:pPr>
        <w:pStyle w:val="Standard"/>
        <w:jc w:val="both"/>
        <w:rPr>
          <w:lang w:val="ru-RU"/>
        </w:rPr>
      </w:pPr>
      <w:r>
        <w:rPr>
          <w:lang w:val="ru-RU"/>
        </w:rPr>
        <w:t>Глава администрации                                                                                  Е.О.Огнева</w:t>
      </w:r>
    </w:p>
    <w:p w:rsidR="000E31B0" w:rsidRDefault="000E31B0" w:rsidP="000E31B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2D26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26EE" w:rsidRPr="002D26EE" w:rsidRDefault="002D26EE" w:rsidP="002D26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 w:rsidRPr="002D26EE">
        <w:rPr>
          <w:rFonts w:ascii="Times New Roman" w:hAnsi="Times New Roman" w:cs="Times New Roman"/>
          <w:b w:val="0"/>
          <w:sz w:val="20"/>
          <w:szCs w:val="20"/>
        </w:rPr>
        <w:t>Яковенко</w:t>
      </w:r>
      <w:proofErr w:type="spellEnd"/>
      <w:r w:rsidRPr="002D26EE">
        <w:rPr>
          <w:rFonts w:ascii="Times New Roman" w:hAnsi="Times New Roman" w:cs="Times New Roman"/>
          <w:b w:val="0"/>
          <w:sz w:val="20"/>
          <w:szCs w:val="20"/>
        </w:rPr>
        <w:t xml:space="preserve"> С.А.</w:t>
      </w:r>
    </w:p>
    <w:p w:rsidR="000E31B0" w:rsidRPr="002D26EE" w:rsidRDefault="002D26EE" w:rsidP="002D26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D26EE">
        <w:rPr>
          <w:rFonts w:ascii="Times New Roman" w:hAnsi="Times New Roman" w:cs="Times New Roman"/>
          <w:b w:val="0"/>
          <w:sz w:val="20"/>
          <w:szCs w:val="20"/>
        </w:rPr>
        <w:t>881371(68-888)</w:t>
      </w: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="002D26EE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D26EE">
        <w:rPr>
          <w:rFonts w:ascii="Times New Roman" w:hAnsi="Times New Roman" w:cs="Times New Roman"/>
          <w:b w:val="0"/>
          <w:sz w:val="24"/>
          <w:szCs w:val="24"/>
        </w:rPr>
        <w:tab/>
      </w:r>
      <w:r w:rsidR="002D26EE">
        <w:rPr>
          <w:rFonts w:ascii="Times New Roman" w:hAnsi="Times New Roman" w:cs="Times New Roman"/>
          <w:b w:val="0"/>
          <w:sz w:val="24"/>
          <w:szCs w:val="24"/>
        </w:rPr>
        <w:tab/>
      </w:r>
      <w:r w:rsidR="002D26EE">
        <w:rPr>
          <w:rFonts w:ascii="Times New Roman" w:hAnsi="Times New Roman" w:cs="Times New Roman"/>
          <w:b w:val="0"/>
          <w:sz w:val="24"/>
          <w:szCs w:val="24"/>
        </w:rPr>
        <w:tab/>
      </w:r>
      <w:r w:rsidR="002D26EE">
        <w:rPr>
          <w:rFonts w:ascii="Times New Roman" w:hAnsi="Times New Roman" w:cs="Times New Roman"/>
          <w:b w:val="0"/>
          <w:sz w:val="24"/>
          <w:szCs w:val="24"/>
        </w:rPr>
        <w:tab/>
      </w:r>
      <w:r w:rsidR="002D26EE">
        <w:rPr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="002D26EE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2D26EE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D26EE">
        <w:rPr>
          <w:rFonts w:ascii="Times New Roman" w:hAnsi="Times New Roman" w:cs="Times New Roman"/>
          <w:b w:val="0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2D26EE">
        <w:rPr>
          <w:rFonts w:ascii="Times New Roman" w:hAnsi="Times New Roman" w:cs="Times New Roman"/>
          <w:b w:val="0"/>
          <w:sz w:val="24"/>
          <w:szCs w:val="24"/>
        </w:rPr>
        <w:t>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2D26EE">
        <w:rPr>
          <w:rFonts w:ascii="Times New Roman" w:hAnsi="Times New Roman" w:cs="Times New Roman"/>
          <w:b w:val="0"/>
          <w:sz w:val="24"/>
          <w:szCs w:val="24"/>
        </w:rPr>
        <w:t>396</w:t>
      </w:r>
    </w:p>
    <w:p w:rsidR="000E31B0" w:rsidRDefault="000E31B0" w:rsidP="000E31B0">
      <w:pPr>
        <w:pStyle w:val="ConsTitle"/>
        <w:widowControl/>
        <w:ind w:left="621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</w:p>
    <w:p w:rsidR="000E31B0" w:rsidRDefault="000E31B0" w:rsidP="000E31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E31B0" w:rsidRDefault="000E31B0" w:rsidP="000E31B0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</w:p>
    <w:p w:rsidR="000E31B0" w:rsidRDefault="000E31B0" w:rsidP="000E31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Standard"/>
        <w:autoSpaceDE w:val="0"/>
        <w:jc w:val="center"/>
        <w:rPr>
          <w:lang w:val="ru-RU"/>
        </w:rPr>
      </w:pPr>
      <w:r>
        <w:t>I</w:t>
      </w:r>
      <w:r>
        <w:rPr>
          <w:lang w:val="ru-RU"/>
        </w:rPr>
        <w:t>. Общие положения</w:t>
      </w:r>
    </w:p>
    <w:p w:rsidR="000E31B0" w:rsidRDefault="000E31B0" w:rsidP="000E31B0">
      <w:pPr>
        <w:pStyle w:val="Standard"/>
        <w:autoSpaceDE w:val="0"/>
        <w:jc w:val="center"/>
        <w:rPr>
          <w:lang w:val="ru-RU"/>
        </w:rPr>
      </w:pPr>
    </w:p>
    <w:p w:rsidR="000E31B0" w:rsidRDefault="000E31B0" w:rsidP="000E31B0">
      <w:pPr>
        <w:pStyle w:val="ConsTitle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Настоящий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(далее – Порядок) разработан в соответствии с пунктом 2 статьи 13, пунктами 1.1, 4 статьи 14, пунктом 2.1 статьи 16, пунктом 2 статьи 17.1, пунктом 5 статьи 18 и пунктом 1 статьи 19.1 Федерального закона от 12 января 1996 года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7-ФЗ «О некоммерческих организациях», частью 3 статьи 5 и частью 5 статьи 18 Федерального закона от 3 ноября 2006 года № 174-ФЗ «Об автономных учреждениях» и устанавливает процедуры создания, реорганизации, изменения типа и ликвидации муниципальных казенных, муниципальных бюджетных и автономных учреждений муниципального образования </w:t>
      </w:r>
      <w:proofErr w:type="spellStart"/>
      <w:r w:rsidRPr="000E31B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Новосветское</w:t>
      </w:r>
      <w:proofErr w:type="spellEnd"/>
      <w:r w:rsidRPr="000E31B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поселение Гатчинского муниципального района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(далее - муниципальные учреждения),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 также утверждения уставов муниципальных учреждений и внесения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них изменений, если иное не предусмотрено федеральными законами, нормативными правовыми актами Президента Российской Федерации или Правительства Российской Федерации.</w:t>
      </w:r>
      <w:r>
        <w:rPr>
          <w:rFonts w:ascii="Times New Roman" w:hAnsi="Times New Roman" w:cs="Times New Roman"/>
          <w:b w:val="0"/>
          <w:sz w:val="12"/>
          <w:szCs w:val="12"/>
        </w:rPr>
        <w:t xml:space="preserve">      </w:t>
      </w:r>
      <w:r>
        <w:rPr>
          <w:rFonts w:ascii="Times New Roman" w:hAnsi="Times New Roman" w:cs="Times New Roman"/>
          <w:b w:val="0"/>
          <w:sz w:val="12"/>
          <w:szCs w:val="12"/>
        </w:rPr>
        <w:tab/>
      </w:r>
      <w:r>
        <w:rPr>
          <w:rFonts w:ascii="Times New Roman" w:hAnsi="Times New Roman" w:cs="Times New Roman"/>
          <w:b w:val="0"/>
          <w:sz w:val="12"/>
          <w:szCs w:val="12"/>
        </w:rPr>
        <w:tab/>
      </w:r>
      <w:r>
        <w:rPr>
          <w:rFonts w:ascii="Times New Roman" w:hAnsi="Times New Roman" w:cs="Times New Roman"/>
          <w:b w:val="0"/>
          <w:sz w:val="12"/>
          <w:szCs w:val="12"/>
        </w:rPr>
        <w:tab/>
      </w:r>
      <w:r>
        <w:rPr>
          <w:rFonts w:ascii="Times New Roman" w:hAnsi="Times New Roman" w:cs="Times New Roman"/>
          <w:b w:val="0"/>
          <w:sz w:val="12"/>
          <w:szCs w:val="12"/>
        </w:rPr>
        <w:tab/>
      </w:r>
    </w:p>
    <w:p w:rsidR="000E31B0" w:rsidRDefault="000E31B0" w:rsidP="000E31B0">
      <w:pPr>
        <w:pStyle w:val="Standard"/>
        <w:autoSpaceDE w:val="0"/>
        <w:jc w:val="center"/>
        <w:rPr>
          <w:lang w:val="ru-RU"/>
        </w:rPr>
      </w:pPr>
      <w:r>
        <w:t>II</w:t>
      </w:r>
      <w:r>
        <w:rPr>
          <w:lang w:val="ru-RU"/>
        </w:rPr>
        <w:t>. Создание муниципального учреждения</w:t>
      </w:r>
    </w:p>
    <w:p w:rsidR="000E31B0" w:rsidRDefault="000E31B0" w:rsidP="000E31B0">
      <w:pPr>
        <w:pStyle w:val="Standard"/>
        <w:autoSpaceDE w:val="0"/>
        <w:jc w:val="center"/>
        <w:rPr>
          <w:lang w:val="ru-RU"/>
        </w:rPr>
      </w:pP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2. Муниципальное учреждение создается путем его учреждения в соответствии с настоящим разделом или путем изменения типа существующего муниципального учреждения в соответствии с разделом IV настоящего Порядка.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3. Решение о создании муниципального учреждения путем его учреждения принимается Администрацией муниципального образования </w:t>
      </w:r>
      <w:proofErr w:type="spellStart"/>
      <w:r w:rsidRPr="000E31B0">
        <w:rPr>
          <w:color w:val="000000" w:themeColor="text1"/>
          <w:lang w:val="ru-RU" w:eastAsia="ru-RU"/>
        </w:rPr>
        <w:t>Новосветское</w:t>
      </w:r>
      <w:proofErr w:type="spellEnd"/>
      <w:r w:rsidRPr="000E31B0">
        <w:rPr>
          <w:color w:val="000000" w:themeColor="text1"/>
          <w:lang w:val="ru-RU" w:eastAsia="ru-RU"/>
        </w:rPr>
        <w:t xml:space="preserve"> сельское</w:t>
      </w:r>
      <w:r>
        <w:rPr>
          <w:lang w:val="ru-RU" w:eastAsia="ru-RU"/>
        </w:rPr>
        <w:t xml:space="preserve"> поселение Гатчинского муниципального района (далее  - Администрация муниципального образования) в форме постановления.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4. Постановление Администрации муниципального образования о создании муниципального учреждения должно содержать: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1) наименование создаваемого муниципального учреждения с указанием его типа;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proofErr w:type="gramStart"/>
      <w:r>
        <w:rPr>
          <w:lang w:val="ru-RU" w:eastAsia="ru-RU"/>
        </w:rPr>
        <w:t>2) 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актами;</w:t>
      </w:r>
      <w:proofErr w:type="gramEnd"/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3) наименование органа местного самоуправления, который будет осуществлять функции и полномочия учредителя создаваемого муниципального учреждения;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lastRenderedPageBreak/>
        <w:t>4)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5) предельную штатную численность работников (для муниципального казенного учреждения);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6) перечень мероприятий по созданию муниципального учреждения с указанием сроков их проведения.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5. </w:t>
      </w:r>
      <w:proofErr w:type="gramStart"/>
      <w:r>
        <w:rPr>
          <w:lang w:val="ru-RU" w:eastAsia="ru-RU"/>
        </w:rPr>
        <w:t>Проект постановления Администрации муниципального образования о создании муниципального учреждения подготавливается отраслевым (функциональным) органом (структурным подразделением) Администрации муниципального образования, осуществляющим исполнительно-распорядительные функции в установленной  сфере деятельности и подлежит согласованию в срок не более 3 рабочих дней с финансовым органом местной администрации, и в срок не более, 3 рабочих дней со структурным подразделением администрации, осуществляющего функции по управлению муниципальным имуществом.</w:t>
      </w:r>
      <w:proofErr w:type="gramEnd"/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6. Одновременно с проектом постановления Администрации муниципального образования о создании муниципального учреждения подготавливается пояснительная записка, содержащая обоснование целесообразности создания муниципального учреждения, а также информацию о предоставлении создаваемому муниципальному учреждению права выполнять муниципальные функции (для муниципального казенного учреждения).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7. </w:t>
      </w:r>
      <w:proofErr w:type="gramStart"/>
      <w:r>
        <w:rPr>
          <w:lang w:val="ru-RU" w:eastAsia="ru-RU"/>
        </w:rPr>
        <w:t>После издания постановления Администрации муниципального образования о создании муниципального учреждения</w:t>
      </w:r>
      <w:r>
        <w:rPr>
          <w:b/>
          <w:lang w:val="ru-RU" w:eastAsia="ru-RU"/>
        </w:rPr>
        <w:t xml:space="preserve"> </w:t>
      </w:r>
      <w:r>
        <w:rPr>
          <w:lang w:val="ru-RU" w:eastAsia="ru-RU"/>
        </w:rPr>
        <w:t>отраслевым (функциональным) органом (структурным подразделением) Администрации муниципального образования, осуществляющим исполнительно-распорядительные функции в установленной  сфере деятельности, в установленный указанным постановлением Администрации муниципального образования срок разрабатывается проект устава этого муниципального учреждения, утверждаемого в соответствии с разделом VI настоящего Порядка.</w:t>
      </w:r>
      <w:proofErr w:type="gramEnd"/>
    </w:p>
    <w:p w:rsidR="000E31B0" w:rsidRDefault="000E31B0" w:rsidP="000E31B0">
      <w:pPr>
        <w:pStyle w:val="Standard"/>
        <w:autoSpaceDE w:val="0"/>
        <w:jc w:val="both"/>
        <w:rPr>
          <w:lang w:val="ru-RU"/>
        </w:rPr>
      </w:pPr>
    </w:p>
    <w:p w:rsidR="000E31B0" w:rsidRDefault="000E31B0" w:rsidP="000E31B0">
      <w:pPr>
        <w:pStyle w:val="Standard"/>
        <w:autoSpaceDE w:val="0"/>
        <w:jc w:val="center"/>
        <w:rPr>
          <w:lang w:val="ru-RU" w:eastAsia="ru-RU"/>
        </w:rPr>
      </w:pPr>
      <w:r>
        <w:rPr>
          <w:lang w:val="ru-RU" w:eastAsia="ru-RU"/>
        </w:rPr>
        <w:t>III. Реорганизация муниципального учреждения</w:t>
      </w:r>
    </w:p>
    <w:p w:rsidR="000E31B0" w:rsidRDefault="000E31B0" w:rsidP="000E31B0">
      <w:pPr>
        <w:pStyle w:val="Standard"/>
        <w:autoSpaceDE w:val="0"/>
        <w:jc w:val="center"/>
        <w:rPr>
          <w:lang w:val="ru-RU" w:eastAsia="ru-RU"/>
        </w:rPr>
      </w:pP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8. Решение о реорганизации муниципального учреждения в форме разделения, выделения, слияния (если возникшее при слиянии юридическое лицо является муниципальным казенным учреждением) или присоединения (в случае присоединения муниципального бюджетного или муниципального автономного учреждения к муниципальному казенному учреждению) принимается Администрацией муниципального образования в порядке, аналогичном порядку создания муниципального учреждения путем его учреждения.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9. Решение о реорганизации муниципального учреждения в форме слияния или присоединения, за исключением случаев, указанных в пункте 8 настоящего Порядка, принимается Администрацией муниципального образования  в форме постановления.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10. Указанное в пункте 9 настоящего Порядка постановление Администрации муниципального образования должно содержать: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1) наименование муниципальных учреждений, участвующих в процессе реорганизации, с указанием их типов;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2) форму реорганизации;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3) наименование муниципального учреждения (учреждений) после завершения процесса реорганизации;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4) наименование органа местного самоуправления, осуществляющего функции и полномочия учредителя реорганизуемого муниципального учреждения (учреждений);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5) информацию об изменении (сохранении) основных целей деятельности реорганизуемого муниципального учреждения (учреждений);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lastRenderedPageBreak/>
        <w:t>6) информацию об изменении (сохранении) штатной численности (для муниципальных казенных учреждений);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7) перечень мероприятий по реорганизации муниципального учреждения с указанием сроков их проведения.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11. </w:t>
      </w:r>
      <w:proofErr w:type="gramStart"/>
      <w:r>
        <w:rPr>
          <w:lang w:val="ru-RU" w:eastAsia="ru-RU"/>
        </w:rPr>
        <w:t>Проект постановления Администрации муниципального образования о реорганизации муниципального учреждения подготавливается отраслевым (функциональным) органом (структурным подразделением) Администрации муниципального образования, осуществляющим исполнительно-распорядительные функции в установленной  сфере деятельности, и подлежит согласованию в срок не более, 3 рабочих дней с финансовым органом местной администрации, и в срок не более 3 рабочих дней со структурным подразделением  местной администрации, осуществляющего функции по управлению муниципальным имуществом.</w:t>
      </w:r>
      <w:proofErr w:type="gramEnd"/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12. </w:t>
      </w:r>
      <w:r>
        <w:rPr>
          <w:lang w:val="ru-RU"/>
        </w:rPr>
        <w:t>Одновременно с проектом постановления Администрации муниципального образования о реорганизации муниципального учреждения подготавливается пояснительная записка о реорганизации муниципального учреждения, содержащая обоснование целесообразности реорганизации муниципального учреждения (учреждений), а также</w:t>
      </w:r>
      <w:r>
        <w:rPr>
          <w:bCs/>
          <w:lang w:val="ru-RU"/>
        </w:rPr>
        <w:t xml:space="preserve"> размер кредиторской задолженности, в том числе просроченной, реорганизуемого муниципального учреждения (учреждений).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/>
        </w:rPr>
        <w:t xml:space="preserve">13. </w:t>
      </w:r>
      <w:r>
        <w:rPr>
          <w:lang w:val="ru-RU" w:eastAsia="ru-RU"/>
        </w:rPr>
        <w:t>После издания постановления Администрации муниципального образования о реорганизации муниципального учреждения отраслевым (функциональным) органом (структурным подразделением) Администрации муниципального образования, осуществляющим исполнительно-распорядительные функции в установленной  сфере деятельности, в установленный указанным постановлением срок разрабатываются устав (изменения в устав) муниципального учреждения (учреждений), утверждаемые в соответствии с разделом VI настоящего Порядка.</w:t>
      </w:r>
    </w:p>
    <w:p w:rsidR="000E31B0" w:rsidRDefault="000E31B0" w:rsidP="000E31B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E31B0" w:rsidRDefault="000E31B0" w:rsidP="000E31B0">
      <w:pPr>
        <w:pStyle w:val="Standard"/>
        <w:autoSpaceDE w:val="0"/>
        <w:jc w:val="center"/>
        <w:rPr>
          <w:lang w:val="ru-RU"/>
        </w:rPr>
      </w:pPr>
      <w:r>
        <w:rPr>
          <w:lang w:val="ru-RU" w:eastAsia="ru-RU"/>
        </w:rPr>
        <w:t>IV. Изменение типа муниципального учреждения</w:t>
      </w:r>
    </w:p>
    <w:p w:rsidR="000E31B0" w:rsidRDefault="000E31B0" w:rsidP="000E31B0">
      <w:pPr>
        <w:pStyle w:val="Standard"/>
        <w:autoSpaceDE w:val="0"/>
        <w:jc w:val="center"/>
        <w:rPr>
          <w:lang w:val="ru-RU" w:eastAsia="ru-RU"/>
        </w:rPr>
      </w:pP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14. Решение об изменении типа муниципального учреждения в целях создания муниципального казенного учреждения, муниципального бюджетного учреждения либо муниципального автономного учреждения (далее – решение об изменении типа муниципального учреждения) принимается Администрацией  муниципального образования в форме постановления.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15. Постановление Администрации муниципального образования об изменении типа муниципального учреждения должно содержать: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1) наименование существующего муниципального учреждения с указанием его типа;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2) наименование создаваемого муниципального учреждения с указанием его типа;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3) наименование органа местного самоуправления муниципального образования, осуществляющего функции и полномочия учредителя муниципального учреждения;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4) информацию об изменении (сохранении) основных целей деятельности муниципального учреждения (для муниципальных казенных или муниципальных бюджетных учреждений);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5) информацию об изменении (сохранении) штатной численности (для муниципальных казенных учреждений);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6) сведения об имуществе, закрепляемом за муниципальным учреждением, в том числе перечень объектов недвижимого имущества и особо ценного движимого имущества (для муниципальных автономных учреждений);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7) перечень мероприятий по созданию муниципального учреждения с указанием сроков их проведения.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16. </w:t>
      </w:r>
      <w:proofErr w:type="gramStart"/>
      <w:r>
        <w:rPr>
          <w:lang w:val="ru-RU" w:eastAsia="ru-RU"/>
        </w:rPr>
        <w:t xml:space="preserve">Проект постановления Администрации муниципального образования об изменении типа муниципального учреждения подготавливается отраслевым (функциональным) органом (структурным подразделением) Администрации </w:t>
      </w:r>
      <w:r>
        <w:rPr>
          <w:lang w:val="ru-RU" w:eastAsia="ru-RU"/>
        </w:rPr>
        <w:lastRenderedPageBreak/>
        <w:t>муниципального образования, осуществляющим исполнительно-распорядительные функции в установленной  сфере деятельности, и подлежит согласованию в срок не более, 3 рабочих дней с финансовым органом местной администрации, и в срок не более 3 рабочих дней со структурным подразделением  местной администрации, осуществляющего функции по управлению муниципальным имуществом</w:t>
      </w:r>
      <w:r>
        <w:rPr>
          <w:i/>
          <w:lang w:val="ru-RU" w:eastAsia="ru-RU"/>
        </w:rPr>
        <w:t>.</w:t>
      </w:r>
      <w:proofErr w:type="gramEnd"/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17. Предложение о создании муниципального автономного учреждения путем изменения типа муниципального бюджетного или муниципального казенного учреждения подготавливается отраслевым (функциональным) органом (структурным подразделением) Администрации муниципального образования, осуществляющим исполнительно-распорядительные функции в установленной  сфере деятельности.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18. Одновременно с проектом постановления Администрации муниципального образования об изменении типа муниципального учреждения в целях создания муниципального казенного, муниципального бюджетного учреждения подготавливается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муниципального учреждения (в том числе просроченной).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19.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20. </w:t>
      </w:r>
      <w:proofErr w:type="gramStart"/>
      <w:r>
        <w:rPr>
          <w:lang w:val="ru-RU" w:eastAsia="ru-RU"/>
        </w:rPr>
        <w:t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муниципального образования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21.</w:t>
      </w:r>
      <w:r>
        <w:rPr>
          <w:b/>
          <w:lang w:val="ru-RU" w:eastAsia="ru-RU"/>
        </w:rPr>
        <w:t xml:space="preserve"> </w:t>
      </w:r>
      <w:r>
        <w:rPr>
          <w:lang w:val="ru-RU" w:eastAsia="ru-RU"/>
        </w:rPr>
        <w:t>После издания постановления Администрации муниципального образования об изменении типа муниципального учреждения отраслевым (функциональным) органом (структурным подразделением) Администрации муниципального образования, осуществляющим исполнительно-распорядительные функции в установленной  сфере деятельности, в установленный указанным постановлением срок разрабатывается проект изменений, вносимых устав этого муниципального учреждения, утверждаемых в соответствии с разделом VI настоящего Порядка.</w:t>
      </w:r>
    </w:p>
    <w:p w:rsidR="000E31B0" w:rsidRDefault="000E31B0" w:rsidP="000E31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Standard"/>
        <w:autoSpaceDE w:val="0"/>
        <w:jc w:val="center"/>
        <w:rPr>
          <w:lang w:val="ru-RU"/>
        </w:rPr>
      </w:pPr>
      <w:r>
        <w:rPr>
          <w:lang w:val="ru-RU" w:eastAsia="ru-RU"/>
        </w:rPr>
        <w:t>V. Ликвидация муниципальных учреждений</w:t>
      </w:r>
    </w:p>
    <w:p w:rsidR="000E31B0" w:rsidRDefault="000E31B0" w:rsidP="000E31B0">
      <w:pPr>
        <w:pStyle w:val="Standard"/>
        <w:autoSpaceDE w:val="0"/>
        <w:jc w:val="center"/>
        <w:rPr>
          <w:lang w:val="ru-RU" w:eastAsia="ru-RU"/>
        </w:rPr>
      </w:pP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22. Решение о ликвидации муниципального учреждения принимается Администрацией муниципального образования в форме постановления.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23. Постановление Администрации муниципального образования о ликвидации муниципального учреждения должно содержать: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1) наименование муниципального учреждения с указанием типа;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2) наименование органа местного самоуправления муниципального образования, осуществляющего функции и полномочия учредителя муниципального учреждения;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3) наименование органа местного самоуправления муниципального образования (отраслевого (функционального) органа, структурного подразделения, должностного лица Администрации), ответственного за осуществление ликвидационных процедур;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4) наименование правопреемника муниципального казенного учреждения, в том числе по обязательствам, возникшим в результате исполнения судебных решений.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24. </w:t>
      </w:r>
      <w:proofErr w:type="gramStart"/>
      <w:r>
        <w:rPr>
          <w:lang w:val="ru-RU" w:eastAsia="ru-RU"/>
        </w:rPr>
        <w:t xml:space="preserve">Проект постановления Администрации муниципального образования о ликвидации муниципального учреждения подготавливается отраслевым (функциональным) органом (структурным подразделением) Администрации муниципального образования, осуществляющим исполнительно-распорядительные </w:t>
      </w:r>
      <w:r>
        <w:rPr>
          <w:lang w:val="ru-RU" w:eastAsia="ru-RU"/>
        </w:rPr>
        <w:lastRenderedPageBreak/>
        <w:t>функции в установленной  сфере деятельности, и подлежит согласованию в срок не более, 3 рабочих дней с финансовым органом местной администрации, и в срок не более 3 рабочих дней со структурным подразделением местной администрации, осуществляющего функции по управлению муниципальным имуществом.</w:t>
      </w:r>
      <w:proofErr w:type="gramEnd"/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25. Одновременно с проектом постановления Администрации муниципального образования о ликвидации муниципального учреждения подготавливается пояснительная записка, содержащая обоснование целесообразности ликвидации муниципального учреждения и информацию о кредиторской задолженности муниципального учреждения (в том числе просроченной).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26. В случае если ликвидируемое муниципальное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27. В случае если ликвидируемое муниципальное учреждение осуществляет полномочия органа местного самоуправления</w:t>
      </w:r>
      <w:r>
        <w:rPr>
          <w:rFonts w:ascii="Arial" w:eastAsia="SimSun" w:hAnsi="Arial" w:cs="Mangal"/>
          <w:lang w:val="ru-RU" w:eastAsia="ru-RU"/>
        </w:rPr>
        <w:t xml:space="preserve"> </w:t>
      </w:r>
      <w:r>
        <w:rPr>
          <w:lang w:val="ru-RU" w:eastAsia="ru-RU"/>
        </w:rPr>
        <w:t>муниципального образования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28. После издания постановления Администрации муниципального образования о ликвидации муниципального учреждения отраслевой (функциональный) орган (структурное подразделение, должностное лицо) Администрации муниципального образования, ответственный за осуществление ликвидационных процедур: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1) в течение 3 рабочих дней доводит указанное постановление до сведения регистрирующего органа для внесения в Единый государственный реестр юридических лиц сведения о том, что муниципальное учреждение находится в процессе ликвидации;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2) в срок не более 10 рабочих дней: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разрабатывает проект постановления Администрации муниципального образования об утверждении состава ликвидационной комиссии соответствующего муниципального учреждения; порядке и сроках ликвидации указанного муниципального учреждения в соответствии с Гражданским кодексом Российской Федерации и постановлением Администрации муниципального образования о ликвидации муниципального учреждения.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29. Ликвидационная комиссия: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1)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2) в срок не более </w:t>
      </w:r>
      <w:r>
        <w:rPr>
          <w:i/>
          <w:lang w:val="ru-RU" w:eastAsia="ru-RU"/>
        </w:rPr>
        <w:t xml:space="preserve">10 </w:t>
      </w:r>
      <w:r>
        <w:rPr>
          <w:lang w:val="ru-RU" w:eastAsia="ru-RU"/>
        </w:rPr>
        <w:t xml:space="preserve"> рабочих дней </w:t>
      </w:r>
      <w:proofErr w:type="gramStart"/>
      <w:r>
        <w:rPr>
          <w:lang w:val="ru-RU" w:eastAsia="ru-RU"/>
        </w:rPr>
        <w:t>с даты истечения</w:t>
      </w:r>
      <w:proofErr w:type="gramEnd"/>
      <w:r>
        <w:rPr>
          <w:lang w:val="ru-RU" w:eastAsia="ru-RU"/>
        </w:rPr>
        <w:t xml:space="preserve"> периода, установленного для предъявления требований кредиторами, представляет в Администрацию муниципального образования для утверждения промежуточный ликвидационный баланс;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3) в срок не более </w:t>
      </w:r>
      <w:r>
        <w:rPr>
          <w:i/>
          <w:lang w:val="ru-RU" w:eastAsia="ru-RU"/>
        </w:rPr>
        <w:t xml:space="preserve">10 </w:t>
      </w:r>
      <w:r>
        <w:rPr>
          <w:lang w:val="ru-RU" w:eastAsia="ru-RU"/>
        </w:rPr>
        <w:t xml:space="preserve"> рабочих дней после завершения расчетов с кредиторами представляет в Администрацию муниципального образования для утверждения ликвидационный баланс;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4)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30. Имущество муниципального бюджетного или муниципального автономного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 Администрации муниципального образования</w:t>
      </w:r>
    </w:p>
    <w:p w:rsidR="000E31B0" w:rsidRDefault="000E31B0" w:rsidP="000E31B0">
      <w:pPr>
        <w:pStyle w:val="Standard"/>
        <w:autoSpaceDE w:val="0"/>
        <w:jc w:val="center"/>
        <w:rPr>
          <w:lang w:val="ru-RU" w:eastAsia="ru-RU"/>
        </w:rPr>
      </w:pPr>
    </w:p>
    <w:p w:rsidR="000E31B0" w:rsidRDefault="000E31B0" w:rsidP="000E31B0">
      <w:pPr>
        <w:pStyle w:val="Standard"/>
        <w:autoSpaceDE w:val="0"/>
        <w:jc w:val="center"/>
        <w:rPr>
          <w:lang w:val="ru-RU" w:eastAsia="ru-RU"/>
        </w:rPr>
      </w:pPr>
      <w:r>
        <w:rPr>
          <w:lang w:val="ru-RU" w:eastAsia="ru-RU"/>
        </w:rPr>
        <w:t>VI. Утверждение устава муниципального учреждения</w:t>
      </w:r>
    </w:p>
    <w:p w:rsidR="000E31B0" w:rsidRDefault="000E31B0" w:rsidP="000E31B0">
      <w:pPr>
        <w:pStyle w:val="Standard"/>
        <w:autoSpaceDE w:val="0"/>
        <w:jc w:val="center"/>
        <w:rPr>
          <w:lang w:val="ru-RU" w:eastAsia="ru-RU"/>
        </w:rPr>
      </w:pPr>
      <w:r>
        <w:rPr>
          <w:lang w:val="ru-RU" w:eastAsia="ru-RU"/>
        </w:rPr>
        <w:t>и внесение в него изменений</w:t>
      </w:r>
    </w:p>
    <w:p w:rsidR="000E31B0" w:rsidRDefault="000E31B0" w:rsidP="000E31B0">
      <w:pPr>
        <w:pStyle w:val="Standard"/>
        <w:autoSpaceDE w:val="0"/>
        <w:jc w:val="center"/>
        <w:rPr>
          <w:lang w:val="ru-RU" w:eastAsia="ru-RU"/>
        </w:rPr>
      </w:pP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31. Устав муниципального учреждения, а также вносимые в него изменения утверждаются постановлением Администрации муниципального образования.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32. </w:t>
      </w:r>
      <w:proofErr w:type="gramStart"/>
      <w:r>
        <w:rPr>
          <w:lang w:val="ru-RU" w:eastAsia="ru-RU"/>
        </w:rPr>
        <w:t>Проект постановления Администрации муниципального образования об утверждении устава муниципального учреждения (изменений в устав муниципального учреждения) подготавливается отраслевым (функциональным) органом (структурным подразделением) Администрации муниципального образования, осуществляющим исполнительно-распорядительные функции в установленной  сфере деятельности, и подлежит согласованию в срок не более, 3 рабочих дней с финансовым органом местной администрации, и в срок не более 3 рабочих дней со структурным подразделением местной администрации, осуществляющего</w:t>
      </w:r>
      <w:proofErr w:type="gramEnd"/>
      <w:r>
        <w:rPr>
          <w:lang w:val="ru-RU" w:eastAsia="ru-RU"/>
        </w:rPr>
        <w:t xml:space="preserve"> функции по управлению муниципальным имуществом.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>33.</w:t>
      </w:r>
      <w:r>
        <w:rPr>
          <w:lang w:val="ru-RU"/>
        </w:rPr>
        <w:t xml:space="preserve"> Внесение изменений в устав муниципального учреждения осуществляется по инициативе Администрации муниципального образования, либо по предложению руководителя муниципального учреждения.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/>
        </w:rPr>
        <w:t>34. Решение об утверждении (об отказе в утверждении) изменений в устав муниципального учреждения по предложению руководителя муниципального учреждения принимается Администрацией муниципального образования в течение 30 рабочих дней со дня поступления такого предложения.</w:t>
      </w:r>
    </w:p>
    <w:p w:rsidR="000E31B0" w:rsidRDefault="000E31B0" w:rsidP="000E31B0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 w:eastAsia="ru-RU"/>
        </w:rPr>
        <w:t xml:space="preserve">Решение об отказе в утверждении изменений в устав муниципального учреждения </w:t>
      </w:r>
      <w:r>
        <w:rPr>
          <w:lang w:val="ru-RU"/>
        </w:rPr>
        <w:t>по предложению руководителя муниципального учреждения</w:t>
      </w:r>
      <w:r>
        <w:rPr>
          <w:lang w:val="ru-RU" w:eastAsia="ru-RU"/>
        </w:rPr>
        <w:t xml:space="preserve"> оформляется письменным мотивированным ответом Администрации муниципального образования руководителю муниципального учреждения.</w:t>
      </w: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0E31B0" w:rsidRDefault="000E31B0" w:rsidP="000E31B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E31B0" w:rsidRDefault="000E31B0" w:rsidP="000E31B0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D738F4" w:rsidRDefault="00D738F4"/>
    <w:sectPr w:rsidR="00D738F4" w:rsidSect="00D7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1B0"/>
    <w:rsid w:val="000815DC"/>
    <w:rsid w:val="000D1FB8"/>
    <w:rsid w:val="000E31B0"/>
    <w:rsid w:val="000F2604"/>
    <w:rsid w:val="0014286F"/>
    <w:rsid w:val="002D26EE"/>
    <w:rsid w:val="00C04F4E"/>
    <w:rsid w:val="00D7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E31B0"/>
    <w:pPr>
      <w:keepNext/>
      <w:tabs>
        <w:tab w:val="left" w:pos="2600"/>
      </w:tabs>
      <w:suppressAutoHyphens w:val="0"/>
      <w:jc w:val="center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31B0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31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0E31B0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0E31B0"/>
    <w:pPr>
      <w:ind w:firstLine="708"/>
    </w:pPr>
    <w:rPr>
      <w:color w:val="333399"/>
      <w:sz w:val="20"/>
      <w:lang w:val="ru-RU"/>
    </w:rPr>
  </w:style>
  <w:style w:type="character" w:customStyle="1" w:styleId="10">
    <w:name w:val="Заголовок 1 Знак"/>
    <w:basedOn w:val="a0"/>
    <w:link w:val="1"/>
    <w:rsid w:val="000E31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31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2016-12-12T13:14:00Z</cp:lastPrinted>
  <dcterms:created xsi:type="dcterms:W3CDTF">2016-12-12T12:15:00Z</dcterms:created>
  <dcterms:modified xsi:type="dcterms:W3CDTF">2016-12-12T13:22:00Z</dcterms:modified>
</cp:coreProperties>
</file>