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1" w:rsidRPr="00FD4733" w:rsidRDefault="00B91661" w:rsidP="00B91661">
      <w:pPr>
        <w:tabs>
          <w:tab w:val="left" w:pos="4860"/>
        </w:tabs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Прокуратура Ленинградской области</w:t>
      </w:r>
    </w:p>
    <w:p w:rsidR="00B91661" w:rsidRPr="00FD4733" w:rsidRDefault="00B91661" w:rsidP="00B91661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1661" w:rsidRPr="00FD4733" w:rsidRDefault="00B91661" w:rsidP="00B91661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Помощнику прокурора области по правовому обеспечению</w:t>
      </w:r>
    </w:p>
    <w:p w:rsidR="00B91661" w:rsidRPr="00FD4733" w:rsidRDefault="00B91661" w:rsidP="00B91661">
      <w:pPr>
        <w:spacing w:after="0" w:line="240" w:lineRule="exact"/>
        <w:ind w:left="482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1661" w:rsidRPr="00FD4733" w:rsidRDefault="00B91661" w:rsidP="00B91661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советнику юстиции</w:t>
      </w:r>
    </w:p>
    <w:p w:rsidR="00B91661" w:rsidRPr="00FD4733" w:rsidRDefault="00B91661" w:rsidP="00B91661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1661" w:rsidRPr="00FD4733" w:rsidRDefault="00B91661" w:rsidP="00B91661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Соболевой О.А.</w:t>
      </w:r>
    </w:p>
    <w:p w:rsidR="00B91661" w:rsidRPr="00B66937" w:rsidRDefault="00B91661" w:rsidP="00B91661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B91661" w:rsidRDefault="00B91661" w:rsidP="00B91661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B91661" w:rsidRDefault="00B91661" w:rsidP="00B9166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4128F5" w:rsidRDefault="004128F5" w:rsidP="004128F5">
      <w:pPr>
        <w:pStyle w:val="a3"/>
        <w:shd w:val="clear" w:color="auto" w:fill="F5F5F5"/>
        <w:spacing w:after="290" w:afterAutospacing="0" w:line="300" w:lineRule="atLeast"/>
        <w:rPr>
          <w:rFonts w:eastAsia="Calibri"/>
          <w:sz w:val="28"/>
          <w:szCs w:val="22"/>
          <w:lang w:eastAsia="en-US"/>
        </w:rPr>
      </w:pPr>
    </w:p>
    <w:p w:rsidR="004128F5" w:rsidRDefault="004128F5" w:rsidP="004128F5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Разъяснение законодательства</w:t>
      </w:r>
    </w:p>
    <w:p w:rsidR="004128F5" w:rsidRDefault="004128F5" w:rsidP="004128F5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для опубликования на сайте </w:t>
      </w:r>
    </w:p>
    <w:p w:rsidR="004128F5" w:rsidRDefault="004128F5" w:rsidP="004128F5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прокуратуры Ленинградской области</w:t>
      </w:r>
    </w:p>
    <w:p w:rsidR="00B91661" w:rsidRPr="00B91661" w:rsidRDefault="00B91661" w:rsidP="00B91661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B91661" w:rsidRDefault="00B91661" w:rsidP="004128F5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1661">
        <w:rPr>
          <w:color w:val="000000"/>
          <w:sz w:val="28"/>
          <w:szCs w:val="28"/>
        </w:rPr>
        <w:t>Коллегией Евразийской экономической комиссии от 12.05.2015 № 53 принято решение</w:t>
      </w:r>
      <w:r>
        <w:rPr>
          <w:color w:val="000000"/>
          <w:sz w:val="28"/>
          <w:szCs w:val="28"/>
        </w:rPr>
        <w:t xml:space="preserve">, об изменении норм касающихся реализации табачной продукции, которое вступило в силу </w:t>
      </w:r>
      <w:r w:rsidRPr="00B91661">
        <w:rPr>
          <w:color w:val="000000"/>
          <w:sz w:val="28"/>
          <w:szCs w:val="28"/>
        </w:rPr>
        <w:t>16 ноября 2017 года. Производимая и выпускаемая в обращение табачная продукция должна полностью соответствовать нормам технического регламента ТС.</w:t>
      </w:r>
      <w:r>
        <w:rPr>
          <w:color w:val="000000"/>
          <w:sz w:val="28"/>
          <w:szCs w:val="28"/>
        </w:rPr>
        <w:t xml:space="preserve"> </w:t>
      </w:r>
    </w:p>
    <w:p w:rsidR="00B91661" w:rsidRPr="00B91661" w:rsidRDefault="00B91661" w:rsidP="004128F5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91661">
        <w:rPr>
          <w:color w:val="000000"/>
          <w:sz w:val="28"/>
          <w:szCs w:val="28"/>
        </w:rPr>
        <w:t xml:space="preserve">сновные изменения коснулись дизайна пачек сигарет. </w:t>
      </w:r>
    </w:p>
    <w:p w:rsidR="00B91661" w:rsidRPr="00B91661" w:rsidRDefault="00B91661" w:rsidP="004128F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нововведениями, н</w:t>
      </w:r>
      <w:r w:rsidRPr="00B91661">
        <w:rPr>
          <w:color w:val="000000"/>
          <w:sz w:val="28"/>
          <w:szCs w:val="28"/>
        </w:rPr>
        <w:t>а пачках запрещается написание слов:</w:t>
      </w:r>
    </w:p>
    <w:p w:rsidR="00B91661" w:rsidRPr="00B91661" w:rsidRDefault="00B91661" w:rsidP="004128F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1661">
        <w:rPr>
          <w:color w:val="000000"/>
          <w:sz w:val="28"/>
          <w:szCs w:val="28"/>
        </w:rPr>
        <w:t>"легкие", "мягкие" и других терминов, выражения и обозначения, которые создают ложное впечатление о меньшем вреде от курения этих табачных изделий по сравнению с другими;</w:t>
      </w:r>
    </w:p>
    <w:p w:rsidR="00B91661" w:rsidRPr="00B91661" w:rsidRDefault="00B91661" w:rsidP="004128F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1661">
        <w:rPr>
          <w:color w:val="000000"/>
          <w:sz w:val="28"/>
          <w:szCs w:val="28"/>
        </w:rPr>
        <w:t>изображения и словесные обозначения, связанные прямо или косвенно с пищевыми продуктами, лекарствами и лекарственными растениями;</w:t>
      </w:r>
    </w:p>
    <w:p w:rsidR="00B91661" w:rsidRPr="00B91661" w:rsidRDefault="00B91661" w:rsidP="004128F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1661">
        <w:rPr>
          <w:color w:val="000000"/>
          <w:sz w:val="28"/>
          <w:szCs w:val="28"/>
        </w:rPr>
        <w:t xml:space="preserve">количественные показатели смолы, никотина и </w:t>
      </w:r>
      <w:proofErr w:type="spellStart"/>
      <w:r w:rsidRPr="00B91661">
        <w:rPr>
          <w:color w:val="000000"/>
          <w:sz w:val="28"/>
          <w:szCs w:val="28"/>
        </w:rPr>
        <w:t>монооксида</w:t>
      </w:r>
      <w:proofErr w:type="spellEnd"/>
      <w:r w:rsidRPr="00B91661">
        <w:rPr>
          <w:color w:val="000000"/>
          <w:sz w:val="28"/>
          <w:szCs w:val="28"/>
        </w:rPr>
        <w:t xml:space="preserve"> углерода в дыме.</w:t>
      </w:r>
    </w:p>
    <w:p w:rsidR="00B91661" w:rsidRPr="00B91661" w:rsidRDefault="004128F5" w:rsidP="004128F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B91661">
        <w:rPr>
          <w:color w:val="000000"/>
          <w:sz w:val="28"/>
          <w:szCs w:val="28"/>
        </w:rPr>
        <w:t>Кроме того, п</w:t>
      </w:r>
      <w:r w:rsidR="00B91661" w:rsidRPr="00B91661">
        <w:rPr>
          <w:color w:val="000000"/>
          <w:sz w:val="28"/>
          <w:szCs w:val="28"/>
        </w:rPr>
        <w:t>редупреждение о вреде табака</w:t>
      </w:r>
      <w:r w:rsidR="00B91661">
        <w:rPr>
          <w:color w:val="000000"/>
          <w:sz w:val="28"/>
          <w:szCs w:val="28"/>
        </w:rPr>
        <w:t xml:space="preserve">, по новым правилам, </w:t>
      </w:r>
      <w:r>
        <w:rPr>
          <w:color w:val="000000"/>
          <w:sz w:val="28"/>
          <w:szCs w:val="28"/>
        </w:rPr>
        <w:t>должно</w:t>
      </w:r>
      <w:r w:rsidRPr="004128F5">
        <w:rPr>
          <w:color w:val="000000"/>
          <w:sz w:val="28"/>
          <w:szCs w:val="28"/>
        </w:rPr>
        <w:t xml:space="preserve"> </w:t>
      </w:r>
      <w:r w:rsidR="00B91661" w:rsidRPr="00B91661">
        <w:rPr>
          <w:color w:val="000000"/>
          <w:sz w:val="28"/>
          <w:szCs w:val="28"/>
        </w:rPr>
        <w:t>занимать не менее половины площади лицевой и обратной стороны упаковки.</w:t>
      </w:r>
    </w:p>
    <w:p w:rsidR="00B91661" w:rsidRPr="00B91661" w:rsidRDefault="004128F5" w:rsidP="004128F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B91661">
        <w:rPr>
          <w:color w:val="000000"/>
          <w:sz w:val="28"/>
          <w:szCs w:val="28"/>
        </w:rPr>
        <w:t xml:space="preserve">Целью </w:t>
      </w:r>
      <w:r w:rsidR="00B91661" w:rsidRPr="00B91661">
        <w:rPr>
          <w:color w:val="000000"/>
          <w:sz w:val="28"/>
          <w:szCs w:val="28"/>
        </w:rPr>
        <w:t>Международн</w:t>
      </w:r>
      <w:r w:rsidR="00B91661">
        <w:rPr>
          <w:color w:val="000000"/>
          <w:sz w:val="28"/>
          <w:szCs w:val="28"/>
        </w:rPr>
        <w:t>ого</w:t>
      </w:r>
      <w:r w:rsidR="00B91661" w:rsidRPr="00B91661">
        <w:rPr>
          <w:color w:val="000000"/>
          <w:sz w:val="28"/>
          <w:szCs w:val="28"/>
        </w:rPr>
        <w:t xml:space="preserve"> документ</w:t>
      </w:r>
      <w:r w:rsidR="00B91661">
        <w:rPr>
          <w:color w:val="000000"/>
          <w:sz w:val="28"/>
          <w:szCs w:val="28"/>
        </w:rPr>
        <w:t>а</w:t>
      </w:r>
      <w:r w:rsidR="00B91661" w:rsidRPr="00B91661">
        <w:rPr>
          <w:color w:val="000000"/>
          <w:sz w:val="28"/>
          <w:szCs w:val="28"/>
        </w:rPr>
        <w:t xml:space="preserve"> </w:t>
      </w:r>
      <w:proofErr w:type="gramStart"/>
      <w:r w:rsidR="00B91661">
        <w:rPr>
          <w:color w:val="000000"/>
          <w:sz w:val="28"/>
          <w:szCs w:val="28"/>
        </w:rPr>
        <w:t>является</w:t>
      </w:r>
      <w:proofErr w:type="gramEnd"/>
      <w:r w:rsidR="00B91661">
        <w:rPr>
          <w:color w:val="000000"/>
          <w:sz w:val="28"/>
          <w:szCs w:val="28"/>
        </w:rPr>
        <w:t xml:space="preserve"> прежде всего охрана</w:t>
      </w:r>
      <w:r w:rsidR="00B91661" w:rsidRPr="00B91661">
        <w:rPr>
          <w:color w:val="000000"/>
          <w:sz w:val="28"/>
          <w:szCs w:val="28"/>
        </w:rPr>
        <w:t xml:space="preserve"> здоровья граждан.</w:t>
      </w:r>
    </w:p>
    <w:p w:rsidR="004128F5" w:rsidRDefault="004128F5" w:rsidP="004128F5">
      <w:pPr>
        <w:spacing w:after="0" w:line="240" w:lineRule="auto"/>
        <w:ind w:right="238"/>
        <w:rPr>
          <w:rFonts w:ascii="Times New Roman" w:hAnsi="Times New Roman" w:cs="Times New Roman"/>
          <w:color w:val="231F20"/>
          <w:sz w:val="28"/>
          <w:szCs w:val="28"/>
        </w:rPr>
      </w:pPr>
    </w:p>
    <w:p w:rsidR="004128F5" w:rsidRPr="00625DB8" w:rsidRDefault="004128F5" w:rsidP="004128F5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  <w:proofErr w:type="spellStart"/>
      <w:r w:rsidRPr="00625DB8">
        <w:rPr>
          <w:rFonts w:ascii="Times New Roman" w:hAnsi="Times New Roman" w:cs="Times New Roman"/>
          <w:color w:val="231F20"/>
          <w:sz w:val="28"/>
          <w:szCs w:val="28"/>
        </w:rPr>
        <w:t>И.о</w:t>
      </w:r>
      <w:proofErr w:type="spellEnd"/>
      <w:r w:rsidRPr="00625DB8">
        <w:rPr>
          <w:rFonts w:ascii="Times New Roman" w:hAnsi="Times New Roman" w:cs="Times New Roman"/>
          <w:color w:val="231F20"/>
          <w:sz w:val="28"/>
          <w:szCs w:val="28"/>
        </w:rPr>
        <w:t>. Г</w:t>
      </w:r>
      <w:r w:rsidRPr="00625DB8">
        <w:rPr>
          <w:rFonts w:ascii="Times New Roman" w:hAnsi="Times New Roman" w:cs="Times New Roman"/>
          <w:sz w:val="28"/>
          <w:szCs w:val="28"/>
        </w:rPr>
        <w:t>атчинского городского прокурора</w:t>
      </w:r>
    </w:p>
    <w:p w:rsidR="004128F5" w:rsidRPr="00625DB8" w:rsidRDefault="004128F5" w:rsidP="004128F5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</w:p>
    <w:p w:rsidR="004128F5" w:rsidRPr="00625DB8" w:rsidRDefault="004128F5" w:rsidP="004128F5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  <w:r w:rsidRPr="00625DB8"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>
        <w:rPr>
          <w:rFonts w:ascii="Times New Roman" w:hAnsi="Times New Roman" w:cs="Times New Roman"/>
          <w:sz w:val="28"/>
          <w:szCs w:val="28"/>
        </w:rPr>
        <w:t>юстиции</w:t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DB8">
        <w:rPr>
          <w:rFonts w:ascii="Times New Roman" w:hAnsi="Times New Roman" w:cs="Times New Roman"/>
          <w:sz w:val="28"/>
          <w:szCs w:val="28"/>
        </w:rPr>
        <w:t>Д.С. Павлов</w:t>
      </w:r>
    </w:p>
    <w:p w:rsidR="004128F5" w:rsidRDefault="004128F5" w:rsidP="004128F5">
      <w:pPr>
        <w:ind w:left="110" w:right="21"/>
        <w:rPr>
          <w:sz w:val="28"/>
          <w:szCs w:val="28"/>
        </w:rPr>
      </w:pPr>
    </w:p>
    <w:p w:rsidR="004128F5" w:rsidRPr="00625DB8" w:rsidRDefault="004128F5" w:rsidP="004128F5">
      <w:pPr>
        <w:ind w:left="110" w:right="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B5F" w:rsidRPr="004128F5" w:rsidRDefault="004128F5" w:rsidP="004128F5">
      <w:pPr>
        <w:ind w:left="110" w:right="21"/>
        <w:rPr>
          <w:rFonts w:ascii="Times New Roman" w:hAnsi="Times New Roman" w:cs="Times New Roman"/>
          <w:sz w:val="20"/>
          <w:szCs w:val="20"/>
        </w:rPr>
      </w:pPr>
      <w:r w:rsidRPr="00625DB8">
        <w:rPr>
          <w:rFonts w:ascii="Times New Roman" w:hAnsi="Times New Roman" w:cs="Times New Roman"/>
          <w:sz w:val="20"/>
          <w:szCs w:val="20"/>
        </w:rPr>
        <w:t xml:space="preserve">Г.Н. </w:t>
      </w:r>
      <w:proofErr w:type="spellStart"/>
      <w:r w:rsidRPr="00625DB8">
        <w:rPr>
          <w:rFonts w:ascii="Times New Roman" w:hAnsi="Times New Roman" w:cs="Times New Roman"/>
          <w:sz w:val="20"/>
          <w:szCs w:val="20"/>
        </w:rPr>
        <w:t>Кесян</w:t>
      </w:r>
      <w:proofErr w:type="spellEnd"/>
      <w:r w:rsidRPr="00625DB8">
        <w:rPr>
          <w:rFonts w:ascii="Times New Roman" w:hAnsi="Times New Roman" w:cs="Times New Roman"/>
          <w:sz w:val="20"/>
          <w:szCs w:val="20"/>
        </w:rPr>
        <w:t>, 57522</w:t>
      </w:r>
    </w:p>
    <w:sectPr w:rsidR="00CA3B5F" w:rsidRPr="004128F5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661"/>
    <w:rsid w:val="00315C88"/>
    <w:rsid w:val="00340114"/>
    <w:rsid w:val="004128F5"/>
    <w:rsid w:val="005438CB"/>
    <w:rsid w:val="006C2A92"/>
    <w:rsid w:val="008E167C"/>
    <w:rsid w:val="009A31FC"/>
    <w:rsid w:val="00B91661"/>
    <w:rsid w:val="00C31D42"/>
    <w:rsid w:val="00C4094C"/>
    <w:rsid w:val="00C70D76"/>
    <w:rsid w:val="00CA3B5F"/>
    <w:rsid w:val="00E4108F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9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4</cp:revision>
  <cp:lastPrinted>2017-12-12T08:29:00Z</cp:lastPrinted>
  <dcterms:created xsi:type="dcterms:W3CDTF">2017-12-11T13:17:00Z</dcterms:created>
  <dcterms:modified xsi:type="dcterms:W3CDTF">2017-12-12T08:29:00Z</dcterms:modified>
</cp:coreProperties>
</file>