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AE" w:rsidRPr="009A25AE" w:rsidRDefault="009A25AE" w:rsidP="009A25AE">
      <w:pPr>
        <w:ind w:right="-1"/>
        <w:jc w:val="center"/>
        <w:rPr>
          <w:rFonts w:ascii="Times New Roman" w:hAnsi="Times New Roman" w:cs="Times New Roman"/>
          <w:sz w:val="28"/>
          <w:szCs w:val="28"/>
        </w:rPr>
      </w:pPr>
      <w:r w:rsidRPr="009A25AE">
        <w:rPr>
          <w:rFonts w:ascii="Times New Roman" w:eastAsia="Times New Roman" w:hAnsi="Times New Roman" w:cs="Times New Roman"/>
          <w:sz w:val="28"/>
          <w:szCs w:val="28"/>
        </w:rPr>
        <w:object w:dxaOrig="258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5.75pt" o:ole="">
            <v:imagedata r:id="rId8" o:title=""/>
          </v:shape>
          <o:OLEObject Type="Embed" ProgID="MSPhotoEd.3" ShapeID="_x0000_i1025" DrawAspect="Content" ObjectID="_1504686271" r:id="rId9"/>
        </w:object>
      </w:r>
    </w:p>
    <w:p w:rsidR="009A25AE" w:rsidRPr="009A25AE" w:rsidRDefault="009A25AE" w:rsidP="009A25AE">
      <w:pPr>
        <w:jc w:val="center"/>
        <w:rPr>
          <w:rFonts w:ascii="Times New Roman" w:hAnsi="Times New Roman" w:cs="Times New Roman"/>
          <w:sz w:val="28"/>
          <w:szCs w:val="28"/>
        </w:rPr>
      </w:pPr>
      <w:r w:rsidRPr="009A25AE">
        <w:rPr>
          <w:rFonts w:ascii="Times New Roman" w:hAnsi="Times New Roman" w:cs="Times New Roman"/>
          <w:sz w:val="28"/>
          <w:szCs w:val="28"/>
        </w:rPr>
        <w:t>АДМИНИСТРАЦИЯ НОВОСВЕТСКОГО СЕЛЬСКОГО ПОСЕЛЕНИЯ</w:t>
      </w:r>
    </w:p>
    <w:p w:rsidR="009A25AE" w:rsidRPr="009A25AE" w:rsidRDefault="009A25AE" w:rsidP="009A25AE">
      <w:pPr>
        <w:jc w:val="center"/>
        <w:rPr>
          <w:rFonts w:ascii="Times New Roman" w:hAnsi="Times New Roman" w:cs="Times New Roman"/>
          <w:sz w:val="28"/>
          <w:szCs w:val="28"/>
        </w:rPr>
      </w:pPr>
      <w:r w:rsidRPr="009A25AE">
        <w:rPr>
          <w:rFonts w:ascii="Times New Roman" w:hAnsi="Times New Roman" w:cs="Times New Roman"/>
          <w:sz w:val="28"/>
          <w:szCs w:val="28"/>
        </w:rPr>
        <w:t>ГАТЧИНСКОГО МУНИЦИПАЛЬНОГО РАЙОНА</w:t>
      </w:r>
    </w:p>
    <w:p w:rsidR="00D43371" w:rsidRDefault="00D43371" w:rsidP="00D43371">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D43371" w:rsidRDefault="00291F7E" w:rsidP="00D43371">
      <w:pPr>
        <w:rPr>
          <w:rFonts w:ascii="Times New Roman" w:hAnsi="Times New Roman" w:cs="Times New Roman"/>
          <w:sz w:val="28"/>
          <w:szCs w:val="28"/>
        </w:rPr>
      </w:pPr>
      <w:r>
        <w:rPr>
          <w:rFonts w:ascii="Times New Roman" w:hAnsi="Times New Roman" w:cs="Times New Roman"/>
          <w:sz w:val="28"/>
          <w:szCs w:val="28"/>
        </w:rPr>
        <w:t>«</w:t>
      </w:r>
      <w:r w:rsidR="00164DA3">
        <w:rPr>
          <w:rFonts w:ascii="Times New Roman" w:hAnsi="Times New Roman" w:cs="Times New Roman"/>
          <w:sz w:val="28"/>
          <w:szCs w:val="28"/>
        </w:rPr>
        <w:t>24</w:t>
      </w:r>
      <w:r>
        <w:rPr>
          <w:rFonts w:ascii="Times New Roman" w:hAnsi="Times New Roman" w:cs="Times New Roman"/>
          <w:sz w:val="28"/>
          <w:szCs w:val="28"/>
        </w:rPr>
        <w:t>»</w:t>
      </w:r>
      <w:r w:rsidR="00D43371">
        <w:rPr>
          <w:rFonts w:ascii="Times New Roman" w:hAnsi="Times New Roman" w:cs="Times New Roman"/>
          <w:sz w:val="28"/>
          <w:szCs w:val="28"/>
        </w:rPr>
        <w:t xml:space="preserve"> </w:t>
      </w:r>
      <w:r w:rsidR="00861C49">
        <w:rPr>
          <w:rFonts w:ascii="Times New Roman" w:hAnsi="Times New Roman" w:cs="Times New Roman"/>
          <w:sz w:val="28"/>
          <w:szCs w:val="28"/>
        </w:rPr>
        <w:t>сент</w:t>
      </w:r>
      <w:r w:rsidR="00D43371">
        <w:rPr>
          <w:rFonts w:ascii="Times New Roman" w:hAnsi="Times New Roman" w:cs="Times New Roman"/>
          <w:sz w:val="28"/>
          <w:szCs w:val="28"/>
        </w:rPr>
        <w:t>ября  201</w:t>
      </w:r>
      <w:r w:rsidR="00861C49">
        <w:rPr>
          <w:rFonts w:ascii="Times New Roman" w:hAnsi="Times New Roman" w:cs="Times New Roman"/>
          <w:sz w:val="28"/>
          <w:szCs w:val="28"/>
        </w:rPr>
        <w:t>5</w:t>
      </w:r>
      <w:r w:rsidR="00D43371">
        <w:rPr>
          <w:rFonts w:ascii="Times New Roman" w:hAnsi="Times New Roman" w:cs="Times New Roman"/>
          <w:sz w:val="28"/>
          <w:szCs w:val="28"/>
        </w:rPr>
        <w:t xml:space="preserve"> года                                                                             № </w:t>
      </w:r>
      <w:r w:rsidR="00164DA3">
        <w:rPr>
          <w:rFonts w:ascii="Times New Roman" w:hAnsi="Times New Roman" w:cs="Times New Roman"/>
          <w:sz w:val="28"/>
          <w:szCs w:val="28"/>
        </w:rPr>
        <w:t>400</w:t>
      </w:r>
    </w:p>
    <w:p w:rsidR="00D43371" w:rsidRDefault="00D43371" w:rsidP="00D43371">
      <w:pPr>
        <w:tabs>
          <w:tab w:val="left" w:pos="5797"/>
        </w:tabs>
        <w:spacing w:after="0" w:line="240" w:lineRule="auto"/>
        <w:ind w:right="3841"/>
        <w:jc w:val="both"/>
        <w:rPr>
          <w:rFonts w:ascii="Times New Roman" w:hAnsi="Times New Roman" w:cs="Times New Roman"/>
          <w:sz w:val="25"/>
          <w:szCs w:val="25"/>
        </w:rPr>
      </w:pPr>
      <w:r>
        <w:rPr>
          <w:rFonts w:ascii="Times New Roman" w:hAnsi="Times New Roman" w:cs="Times New Roman"/>
          <w:sz w:val="25"/>
          <w:szCs w:val="25"/>
        </w:rPr>
        <w:t xml:space="preserve">О внесении изменений в постановление от </w:t>
      </w:r>
      <w:r w:rsidR="00861C49">
        <w:rPr>
          <w:rFonts w:ascii="Times New Roman" w:hAnsi="Times New Roman" w:cs="Times New Roman"/>
          <w:sz w:val="25"/>
          <w:szCs w:val="25"/>
        </w:rPr>
        <w:t>0</w:t>
      </w:r>
      <w:r>
        <w:rPr>
          <w:rFonts w:ascii="Times New Roman" w:hAnsi="Times New Roman" w:cs="Times New Roman"/>
          <w:sz w:val="25"/>
          <w:szCs w:val="25"/>
        </w:rPr>
        <w:t xml:space="preserve">5 </w:t>
      </w:r>
      <w:r w:rsidR="00861C49">
        <w:rPr>
          <w:rFonts w:ascii="Times New Roman" w:hAnsi="Times New Roman" w:cs="Times New Roman"/>
          <w:sz w:val="25"/>
          <w:szCs w:val="25"/>
        </w:rPr>
        <w:t>но</w:t>
      </w:r>
      <w:r>
        <w:rPr>
          <w:rFonts w:ascii="Times New Roman" w:hAnsi="Times New Roman" w:cs="Times New Roman"/>
          <w:sz w:val="25"/>
          <w:szCs w:val="25"/>
        </w:rPr>
        <w:t>ября 2014 г. №4</w:t>
      </w:r>
      <w:r w:rsidR="00861C49">
        <w:rPr>
          <w:rFonts w:ascii="Times New Roman" w:hAnsi="Times New Roman" w:cs="Times New Roman"/>
          <w:sz w:val="25"/>
          <w:szCs w:val="25"/>
        </w:rPr>
        <w:t>49</w:t>
      </w:r>
      <w:r>
        <w:rPr>
          <w:rFonts w:ascii="Times New Roman" w:hAnsi="Times New Roman" w:cs="Times New Roman"/>
          <w:sz w:val="25"/>
          <w:szCs w:val="25"/>
        </w:rPr>
        <w:t xml:space="preserve"> «</w:t>
      </w:r>
      <w:r w:rsidR="00861C49">
        <w:rPr>
          <w:rFonts w:ascii="Times New Roman" w:hAnsi="Times New Roman" w:cs="Times New Roman"/>
          <w:sz w:val="25"/>
          <w:szCs w:val="25"/>
        </w:rPr>
        <w:t>О внесении изменений в постановление от 15 октября 2014 г. №420 «Об утверждении муниципальной программы «Социально-экономическое развитие Новосветского сельского поселения Гатчинского муниципального района Ленинградской области» на 2015 год»</w:t>
      </w:r>
    </w:p>
    <w:p w:rsidR="00D43371" w:rsidRDefault="00D43371" w:rsidP="00D43371">
      <w:pPr>
        <w:spacing w:after="0" w:line="240" w:lineRule="auto"/>
        <w:jc w:val="both"/>
        <w:rPr>
          <w:rFonts w:ascii="Times New Roman" w:hAnsi="Times New Roman" w:cs="Times New Roman"/>
          <w:sz w:val="25"/>
          <w:szCs w:val="25"/>
        </w:rPr>
      </w:pPr>
    </w:p>
    <w:p w:rsidR="00D43371" w:rsidRDefault="00D43371" w:rsidP="00D43371">
      <w:pPr>
        <w:spacing w:after="0" w:line="240" w:lineRule="auto"/>
        <w:ind w:right="-365"/>
        <w:jc w:val="both"/>
        <w:rPr>
          <w:rFonts w:ascii="Times New Roman" w:hAnsi="Times New Roman" w:cs="Times New Roman"/>
          <w:sz w:val="28"/>
          <w:szCs w:val="28"/>
        </w:rPr>
      </w:pPr>
      <w:r w:rsidRPr="0038379D">
        <w:rPr>
          <w:rFonts w:ascii="Times New Roman" w:hAnsi="Times New Roman" w:cs="Times New Roman"/>
          <w:sz w:val="28"/>
          <w:szCs w:val="28"/>
        </w:rPr>
        <w:t xml:space="preserve">        Руководствуясь ст. 179 Бюджетного кодекса РФ, Федеральным законом № 131-ФЗ от 06.10.2003 года «Об общих принципах организации местного самоуправления РФ», Уставом МО «Новосветское сельское поселение Гатчинского муниципального района», администрация</w:t>
      </w:r>
    </w:p>
    <w:p w:rsidR="00D43371" w:rsidRDefault="00D43371" w:rsidP="00D43371">
      <w:pPr>
        <w:pStyle w:val="a7"/>
        <w:spacing w:before="0" w:beforeAutospacing="0" w:after="0" w:afterAutospacing="0"/>
        <w:rPr>
          <w:b/>
          <w:sz w:val="28"/>
          <w:szCs w:val="28"/>
        </w:rPr>
      </w:pPr>
      <w:r>
        <w:rPr>
          <w:b/>
          <w:sz w:val="28"/>
          <w:szCs w:val="28"/>
        </w:rPr>
        <w:t>ПОСТАНОВЛЯЕТ:</w:t>
      </w:r>
    </w:p>
    <w:p w:rsidR="00861C49" w:rsidRDefault="00861C49" w:rsidP="00D43371">
      <w:pPr>
        <w:pStyle w:val="a7"/>
        <w:spacing w:before="0" w:beforeAutospacing="0" w:after="0" w:afterAutospacing="0"/>
        <w:rPr>
          <w:b/>
          <w:sz w:val="28"/>
          <w:szCs w:val="28"/>
        </w:rPr>
      </w:pPr>
    </w:p>
    <w:p w:rsidR="00861C49" w:rsidRPr="006754D1" w:rsidRDefault="00861C49" w:rsidP="00861C49">
      <w:pPr>
        <w:spacing w:line="240" w:lineRule="auto"/>
        <w:ind w:firstLine="708"/>
        <w:jc w:val="both"/>
        <w:rPr>
          <w:rFonts w:ascii="Times New Roman" w:hAnsi="Times New Roman" w:cs="Times New Roman"/>
          <w:sz w:val="28"/>
          <w:szCs w:val="28"/>
        </w:rPr>
      </w:pPr>
      <w:r w:rsidRPr="006754D1">
        <w:rPr>
          <w:rFonts w:ascii="Times New Roman" w:hAnsi="Times New Roman" w:cs="Times New Roman"/>
          <w:sz w:val="28"/>
          <w:szCs w:val="28"/>
        </w:rPr>
        <w:t>Внести в постановление от 05 ноября 2014 года № 449 «О внесении изменений в постановление от 15 октября 2014 г. №420 «Об утверждении муниципальной программы «Социально-экономическое развитие Новосветского сельского поселения Гатчинского муниципального района Ленинградской области» на 2015 год», следующие изменения:</w:t>
      </w:r>
    </w:p>
    <w:p w:rsidR="00861C49" w:rsidRDefault="00861C49" w:rsidP="00861C49">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1.</w:t>
      </w:r>
      <w:r>
        <w:rPr>
          <w:rFonts w:ascii="Times New Roman" w:hAnsi="Times New Roman" w:cs="Times New Roman"/>
          <w:sz w:val="28"/>
          <w:szCs w:val="28"/>
        </w:rPr>
        <w:t xml:space="preserve"> В табличной части  «Паспорт муниципальной программы», в разделе  «Объем бюджетных ассигнований программы» цифры  «26 285,08» заменить цифрами «</w:t>
      </w:r>
      <w:r w:rsidRPr="00861C49">
        <w:rPr>
          <w:rFonts w:ascii="Times New Roman" w:hAnsi="Times New Roman" w:cs="Times New Roman"/>
          <w:sz w:val="28"/>
          <w:szCs w:val="28"/>
        </w:rPr>
        <w:t>34 653,98</w:t>
      </w:r>
      <w:r>
        <w:rPr>
          <w:rFonts w:ascii="Times New Roman" w:hAnsi="Times New Roman" w:cs="Times New Roman"/>
          <w:sz w:val="28"/>
          <w:szCs w:val="28"/>
        </w:rPr>
        <w:t>».</w:t>
      </w:r>
    </w:p>
    <w:p w:rsidR="00861C49" w:rsidRDefault="00861C49" w:rsidP="00861C4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2.</w:t>
      </w:r>
      <w:r>
        <w:rPr>
          <w:rFonts w:ascii="Times New Roman" w:hAnsi="Times New Roman" w:cs="Times New Roman"/>
          <w:sz w:val="28"/>
          <w:szCs w:val="28"/>
        </w:rPr>
        <w:t xml:space="preserve"> В табличной части  подпрограммы «Стимулирование экономической активности на территории</w:t>
      </w:r>
      <w:r w:rsidRPr="002448DA">
        <w:rPr>
          <w:rFonts w:ascii="Times New Roman" w:hAnsi="Times New Roman" w:cs="Times New Roman"/>
          <w:sz w:val="28"/>
          <w:szCs w:val="28"/>
        </w:rPr>
        <w:t xml:space="preserve"> </w:t>
      </w:r>
      <w:r>
        <w:rPr>
          <w:rFonts w:ascii="Times New Roman" w:hAnsi="Times New Roman" w:cs="Times New Roman"/>
          <w:sz w:val="28"/>
          <w:szCs w:val="28"/>
        </w:rPr>
        <w:t>МО Новосветское сельское поселение», в разделе «Объем бюджетных ассигнований программы» цифры «1 374,00» заменить цифрами «</w:t>
      </w:r>
      <w:r w:rsidRPr="00861C49">
        <w:rPr>
          <w:rFonts w:ascii="Times New Roman" w:hAnsi="Times New Roman" w:cs="Times New Roman"/>
          <w:sz w:val="28"/>
          <w:szCs w:val="28"/>
        </w:rPr>
        <w:t>1 695,82</w:t>
      </w:r>
      <w:r>
        <w:rPr>
          <w:rFonts w:ascii="Times New Roman" w:hAnsi="Times New Roman" w:cs="Times New Roman"/>
          <w:sz w:val="28"/>
          <w:szCs w:val="28"/>
        </w:rPr>
        <w:t>»</w:t>
      </w:r>
    </w:p>
    <w:p w:rsidR="00861C49" w:rsidRPr="004B2BD5" w:rsidRDefault="00861C49" w:rsidP="00861C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2BD5">
        <w:rPr>
          <w:rFonts w:ascii="Times New Roman" w:hAnsi="Times New Roman" w:cs="Times New Roman"/>
          <w:b/>
          <w:sz w:val="28"/>
          <w:szCs w:val="28"/>
        </w:rPr>
        <w:t>3.</w:t>
      </w:r>
      <w:r>
        <w:rPr>
          <w:rFonts w:ascii="Times New Roman" w:hAnsi="Times New Roman" w:cs="Times New Roman"/>
          <w:sz w:val="28"/>
          <w:szCs w:val="28"/>
        </w:rPr>
        <w:t xml:space="preserve"> В текстовой части муниципальной программы  Новосветского сельского поселения Гатчинского муниципального района Ленинградской области «Социально-экономическое развитие Новосветского сельского поселения Гатчинского муниципального района Ленинградской области» на </w:t>
      </w:r>
      <w:r>
        <w:rPr>
          <w:rFonts w:ascii="Times New Roman" w:hAnsi="Times New Roman" w:cs="Times New Roman"/>
          <w:sz w:val="28"/>
          <w:szCs w:val="28"/>
        </w:rPr>
        <w:lastRenderedPageBreak/>
        <w:t>2015 год, раздел № 5 «Основание объема финансирования ресурсов, необходимых для реализации подпрограммы», подпрограммы «</w:t>
      </w:r>
      <w:r w:rsidRPr="004B2BD5">
        <w:rPr>
          <w:rFonts w:ascii="Times New Roman" w:eastAsia="Times New Roman" w:hAnsi="Times New Roman" w:cs="Times New Roman"/>
          <w:sz w:val="28"/>
        </w:rPr>
        <w:t>Стимулирование экономической активности на территории МО Новосветское сельское поселение</w:t>
      </w:r>
      <w:r>
        <w:rPr>
          <w:rFonts w:ascii="Times New Roman" w:hAnsi="Times New Roman" w:cs="Times New Roman"/>
          <w:sz w:val="28"/>
          <w:szCs w:val="28"/>
        </w:rPr>
        <w:t>» изложить в новой редакции:</w:t>
      </w:r>
    </w:p>
    <w:p w:rsidR="00861C49" w:rsidRPr="00FF46BA" w:rsidRDefault="00861C49" w:rsidP="00861C49">
      <w:pPr>
        <w:spacing w:before="120" w:after="120" w:line="240" w:lineRule="auto"/>
        <w:ind w:firstLine="567"/>
        <w:jc w:val="both"/>
        <w:rPr>
          <w:rFonts w:ascii="Times New Roman" w:eastAsia="Times New Roman" w:hAnsi="Times New Roman" w:cs="Times New Roman"/>
          <w:sz w:val="28"/>
        </w:rPr>
      </w:pPr>
      <w:r>
        <w:rPr>
          <w:rFonts w:ascii="Times New Roman" w:hAnsi="Times New Roman" w:cs="Times New Roman"/>
          <w:sz w:val="28"/>
          <w:szCs w:val="28"/>
        </w:rPr>
        <w:tab/>
      </w:r>
      <w:r w:rsidRPr="004B2BD5">
        <w:rPr>
          <w:rFonts w:ascii="Times New Roman" w:hAnsi="Times New Roman" w:cs="Times New Roman"/>
          <w:sz w:val="28"/>
          <w:szCs w:val="28"/>
        </w:rPr>
        <w:t>«</w:t>
      </w:r>
      <w:r w:rsidRPr="00FF46BA">
        <w:rPr>
          <w:rFonts w:ascii="Times New Roman" w:eastAsia="Times New Roman" w:hAnsi="Times New Roman" w:cs="Times New Roman"/>
          <w:sz w:val="28"/>
        </w:rPr>
        <w:t xml:space="preserve">Общий объем финансирования подпрограммы на 2015 год составляет </w:t>
      </w:r>
      <w:r>
        <w:rPr>
          <w:rFonts w:ascii="Times New Roman" w:eastAsia="Times New Roman" w:hAnsi="Times New Roman" w:cs="Times New Roman"/>
          <w:sz w:val="28"/>
        </w:rPr>
        <w:t>1 695,82</w:t>
      </w:r>
      <w:r w:rsidRPr="00FF46BA">
        <w:rPr>
          <w:rFonts w:ascii="Times New Roman" w:eastAsia="Times New Roman" w:hAnsi="Times New Roman" w:cs="Times New Roman"/>
          <w:sz w:val="28"/>
        </w:rPr>
        <w:t xml:space="preserve"> тыс. рублей, в том числе:</w:t>
      </w:r>
    </w:p>
    <w:p w:rsidR="00861C49" w:rsidRDefault="00861C49" w:rsidP="00861C49">
      <w:pPr>
        <w:spacing w:line="240" w:lineRule="auto"/>
        <w:jc w:val="both"/>
        <w:rPr>
          <w:rFonts w:ascii="Times New Roman" w:eastAsia="Times New Roman" w:hAnsi="Times New Roman" w:cs="Times New Roman"/>
          <w:sz w:val="28"/>
        </w:rPr>
      </w:pPr>
      <w:r w:rsidRPr="00FF46BA">
        <w:rPr>
          <w:rFonts w:ascii="Times New Roman" w:eastAsia="Times New Roman" w:hAnsi="Times New Roman" w:cs="Times New Roman"/>
          <w:sz w:val="28"/>
        </w:rPr>
        <w:t xml:space="preserve">за счет средств бюджета МО Новосветское сельское поселение – </w:t>
      </w:r>
      <w:r>
        <w:rPr>
          <w:rFonts w:ascii="Times New Roman" w:eastAsia="Times New Roman" w:hAnsi="Times New Roman" w:cs="Times New Roman"/>
          <w:sz w:val="28"/>
        </w:rPr>
        <w:t>1 695,82</w:t>
      </w:r>
      <w:r w:rsidRPr="00FF46BA">
        <w:rPr>
          <w:rFonts w:ascii="Times New Roman" w:eastAsia="Times New Roman" w:hAnsi="Times New Roman" w:cs="Times New Roman"/>
          <w:sz w:val="28"/>
        </w:rPr>
        <w:t xml:space="preserve">  </w:t>
      </w:r>
      <w:r>
        <w:rPr>
          <w:rFonts w:ascii="Times New Roman" w:eastAsia="Times New Roman" w:hAnsi="Times New Roman" w:cs="Times New Roman"/>
          <w:sz w:val="28"/>
        </w:rPr>
        <w:t>тыс.  рублей».</w:t>
      </w:r>
    </w:p>
    <w:p w:rsidR="00861C49" w:rsidRDefault="00861C49" w:rsidP="00861C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B2BD5">
        <w:rPr>
          <w:rFonts w:ascii="Times New Roman" w:hAnsi="Times New Roman" w:cs="Times New Roman"/>
          <w:b/>
          <w:sz w:val="28"/>
          <w:szCs w:val="28"/>
        </w:rPr>
        <w:t>4.</w:t>
      </w:r>
      <w:r w:rsidRPr="004B2BD5">
        <w:rPr>
          <w:rFonts w:ascii="Times New Roman" w:hAnsi="Times New Roman" w:cs="Times New Roman"/>
          <w:sz w:val="28"/>
          <w:szCs w:val="28"/>
        </w:rPr>
        <w:t xml:space="preserve"> В табличной части  подпрограммы «Жилищно-коммунальное хозяйство, содержание автомобильных дорог и благоустройство территории МО Новосветское сельское поселение», в разделе «Объем бюджетных ассигнований программы» цифры «14 501,38» заменить цифрами «21 693,79</w:t>
      </w:r>
      <w:r>
        <w:rPr>
          <w:rFonts w:ascii="Times New Roman" w:hAnsi="Times New Roman" w:cs="Times New Roman"/>
          <w:sz w:val="28"/>
          <w:szCs w:val="28"/>
        </w:rPr>
        <w:t>».</w:t>
      </w:r>
    </w:p>
    <w:p w:rsidR="00861C49" w:rsidRDefault="00861C49" w:rsidP="00861C49">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5.</w:t>
      </w:r>
      <w:r>
        <w:rPr>
          <w:rFonts w:ascii="Times New Roman" w:hAnsi="Times New Roman" w:cs="Times New Roman"/>
          <w:sz w:val="28"/>
          <w:szCs w:val="28"/>
        </w:rPr>
        <w:t xml:space="preserve"> В текстовой части муниципальной программы  Новосветского сельского поселения Гатчинского муниципального района Ленинградской области «Социально-экономическое развитие Новосветского сельского поселения Гатчинского муниципального района Ленинградской области» на 2015 год, раздел № 5 «Основание объема финансирования ресурсов, необходимых для реализации подпрограммы», подпрограммы «Жилищно-коммунальное хозяйство, содержание автомобильных дорог и благоустройство территории МО Новосветское сельское поселение» изложить в новой редакции:</w:t>
      </w:r>
    </w:p>
    <w:p w:rsidR="00861C49" w:rsidRPr="0035380F" w:rsidRDefault="00861C49" w:rsidP="00861C49">
      <w:pPr>
        <w:spacing w:after="0" w:line="240" w:lineRule="auto"/>
        <w:ind w:firstLine="567"/>
        <w:jc w:val="both"/>
        <w:rPr>
          <w:rFonts w:ascii="Times New Roman" w:hAnsi="Times New Roman" w:cs="Times New Roman"/>
          <w:sz w:val="28"/>
          <w:szCs w:val="28"/>
        </w:rPr>
      </w:pPr>
      <w:r w:rsidRPr="0035380F">
        <w:rPr>
          <w:rFonts w:ascii="Times New Roman" w:hAnsi="Times New Roman" w:cs="Times New Roman"/>
          <w:sz w:val="28"/>
          <w:szCs w:val="28"/>
        </w:rPr>
        <w:t xml:space="preserve"> «Общий объем финансирования подпрограммы на 2015 год составляет 21 693,79  тыс. рублей, в том числе:</w:t>
      </w:r>
    </w:p>
    <w:p w:rsidR="00861C49" w:rsidRPr="0035380F" w:rsidRDefault="00861C49" w:rsidP="00861C49">
      <w:pPr>
        <w:spacing w:after="0" w:line="240" w:lineRule="auto"/>
        <w:ind w:firstLine="567"/>
        <w:jc w:val="both"/>
        <w:rPr>
          <w:rFonts w:ascii="Times New Roman" w:hAnsi="Times New Roman" w:cs="Times New Roman"/>
          <w:sz w:val="28"/>
          <w:szCs w:val="28"/>
        </w:rPr>
      </w:pPr>
      <w:r w:rsidRPr="0035380F">
        <w:rPr>
          <w:rFonts w:ascii="Times New Roman" w:hAnsi="Times New Roman" w:cs="Times New Roman"/>
          <w:sz w:val="28"/>
          <w:szCs w:val="28"/>
        </w:rPr>
        <w:t xml:space="preserve">     за счет средств Областного бюджета – 961,03 тыс.  рублей.</w:t>
      </w:r>
    </w:p>
    <w:p w:rsidR="00861C49" w:rsidRPr="0035380F" w:rsidRDefault="00861C49" w:rsidP="00861C49">
      <w:pPr>
        <w:spacing w:after="0" w:line="240" w:lineRule="auto"/>
        <w:ind w:firstLine="567"/>
        <w:jc w:val="both"/>
        <w:rPr>
          <w:rFonts w:ascii="Times New Roman" w:hAnsi="Times New Roman" w:cs="Times New Roman"/>
          <w:sz w:val="28"/>
          <w:szCs w:val="28"/>
        </w:rPr>
      </w:pPr>
      <w:r w:rsidRPr="0035380F">
        <w:rPr>
          <w:rFonts w:ascii="Times New Roman" w:hAnsi="Times New Roman" w:cs="Times New Roman"/>
          <w:sz w:val="28"/>
          <w:szCs w:val="28"/>
        </w:rPr>
        <w:t xml:space="preserve">     за счет средств бюджета Гатчинского муниципального района – 700,0 тыс.  рублей</w:t>
      </w:r>
    </w:p>
    <w:p w:rsidR="00861C49" w:rsidRPr="0035380F" w:rsidRDefault="00861C49" w:rsidP="00861C49">
      <w:pPr>
        <w:spacing w:line="240" w:lineRule="auto"/>
        <w:ind w:firstLine="567"/>
        <w:jc w:val="both"/>
        <w:rPr>
          <w:rFonts w:ascii="Times New Roman" w:hAnsi="Times New Roman" w:cs="Times New Roman"/>
          <w:sz w:val="28"/>
          <w:szCs w:val="28"/>
        </w:rPr>
      </w:pPr>
      <w:r w:rsidRPr="0035380F">
        <w:rPr>
          <w:rFonts w:ascii="Times New Roman" w:hAnsi="Times New Roman" w:cs="Times New Roman"/>
          <w:sz w:val="28"/>
          <w:szCs w:val="28"/>
        </w:rPr>
        <w:t xml:space="preserve">     за счет средств бюджета МО Новосветское сельское поселение – 20 032,76  тыс.  рублей».</w:t>
      </w:r>
    </w:p>
    <w:p w:rsidR="00861C49" w:rsidRDefault="00861C49" w:rsidP="00861C49">
      <w:pPr>
        <w:spacing w:line="240" w:lineRule="auto"/>
        <w:ind w:firstLine="708"/>
        <w:jc w:val="both"/>
        <w:rPr>
          <w:rFonts w:ascii="Times New Roman" w:hAnsi="Times New Roman" w:cs="Times New Roman"/>
          <w:sz w:val="28"/>
          <w:szCs w:val="28"/>
        </w:rPr>
      </w:pPr>
      <w:r>
        <w:rPr>
          <w:rFonts w:ascii="Times New Roman" w:hAnsi="Times New Roman" w:cs="Times New Roman"/>
          <w:b/>
          <w:sz w:val="28"/>
          <w:szCs w:val="28"/>
        </w:rPr>
        <w:t>6</w:t>
      </w:r>
      <w:r w:rsidRPr="004B2BD5">
        <w:rPr>
          <w:rFonts w:ascii="Times New Roman" w:hAnsi="Times New Roman" w:cs="Times New Roman"/>
          <w:b/>
          <w:sz w:val="28"/>
          <w:szCs w:val="28"/>
        </w:rPr>
        <w:t>.</w:t>
      </w:r>
      <w:r w:rsidRPr="004B2BD5">
        <w:rPr>
          <w:rFonts w:ascii="Times New Roman" w:hAnsi="Times New Roman" w:cs="Times New Roman"/>
          <w:sz w:val="28"/>
          <w:szCs w:val="28"/>
        </w:rPr>
        <w:t xml:space="preserve"> В табличной части  подпрограммы «</w:t>
      </w:r>
      <w:r w:rsidRPr="0035380F">
        <w:rPr>
          <w:rFonts w:ascii="Times New Roman" w:hAnsi="Times New Roman" w:cs="Times New Roman"/>
          <w:sz w:val="28"/>
          <w:szCs w:val="28"/>
        </w:rPr>
        <w:t>Развитие культуры в МО Новосветское сельское поселение</w:t>
      </w:r>
      <w:r w:rsidRPr="004B2BD5">
        <w:rPr>
          <w:rFonts w:ascii="Times New Roman" w:hAnsi="Times New Roman" w:cs="Times New Roman"/>
          <w:sz w:val="28"/>
          <w:szCs w:val="28"/>
        </w:rPr>
        <w:t>», в разделе «Объем бюджетных ассигнований программы» цифры «</w:t>
      </w:r>
      <w:r>
        <w:rPr>
          <w:rFonts w:ascii="Times New Roman" w:hAnsi="Times New Roman" w:cs="Times New Roman"/>
          <w:sz w:val="28"/>
          <w:szCs w:val="28"/>
        </w:rPr>
        <w:t>8 125,80</w:t>
      </w:r>
      <w:r w:rsidRPr="004B2BD5">
        <w:rPr>
          <w:rFonts w:ascii="Times New Roman" w:hAnsi="Times New Roman" w:cs="Times New Roman"/>
          <w:sz w:val="28"/>
          <w:szCs w:val="28"/>
        </w:rPr>
        <w:t>» заменить цифрами «</w:t>
      </w:r>
      <w:r>
        <w:rPr>
          <w:rFonts w:ascii="Times New Roman" w:hAnsi="Times New Roman" w:cs="Times New Roman"/>
          <w:sz w:val="28"/>
          <w:szCs w:val="28"/>
        </w:rPr>
        <w:t>8 691,51».</w:t>
      </w:r>
    </w:p>
    <w:p w:rsidR="00861C49" w:rsidRDefault="00861C49" w:rsidP="00861C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7.</w:t>
      </w:r>
      <w:r>
        <w:rPr>
          <w:rFonts w:ascii="Times New Roman" w:hAnsi="Times New Roman" w:cs="Times New Roman"/>
          <w:sz w:val="28"/>
          <w:szCs w:val="28"/>
        </w:rPr>
        <w:t xml:space="preserve"> В текстовой части муниципальной программы  Новосветского сельского поселения Гатчинского муниципального района Ленинградской области «Социально-экономическое развитие Новосветского сельского поселения Гатчинского муниципального района Ленинградской области» на 2015 год, раздел № 5 «Основание объема финансирования ресурсов, необходимых для реализации подпрограммы», подпрограммы «</w:t>
      </w:r>
      <w:r w:rsidRPr="0035380F">
        <w:rPr>
          <w:rFonts w:ascii="Times New Roman" w:hAnsi="Times New Roman"/>
          <w:sz w:val="28"/>
        </w:rPr>
        <w:t>Развитие культуры в МО Новосветское сельское поселение</w:t>
      </w:r>
      <w:r w:rsidRPr="0035380F">
        <w:rPr>
          <w:rFonts w:ascii="Times New Roman" w:hAnsi="Times New Roman" w:cs="Times New Roman"/>
          <w:sz w:val="28"/>
          <w:szCs w:val="28"/>
        </w:rPr>
        <w:t>»</w:t>
      </w:r>
      <w:r>
        <w:rPr>
          <w:rFonts w:ascii="Times New Roman" w:hAnsi="Times New Roman" w:cs="Times New Roman"/>
          <w:sz w:val="28"/>
          <w:szCs w:val="28"/>
        </w:rPr>
        <w:t xml:space="preserve"> изложить в новой редакции:</w:t>
      </w:r>
    </w:p>
    <w:p w:rsidR="00861C49" w:rsidRPr="00FE48F5" w:rsidRDefault="00861C49" w:rsidP="00861C49">
      <w:pPr>
        <w:spacing w:after="0" w:line="240" w:lineRule="auto"/>
        <w:ind w:firstLine="567"/>
        <w:jc w:val="both"/>
        <w:rPr>
          <w:rFonts w:ascii="Times New Roman" w:hAnsi="Times New Roman"/>
          <w:sz w:val="28"/>
        </w:rPr>
      </w:pPr>
      <w:r>
        <w:rPr>
          <w:rFonts w:ascii="Times New Roman" w:hAnsi="Times New Roman" w:cs="Times New Roman"/>
          <w:sz w:val="28"/>
          <w:szCs w:val="28"/>
        </w:rPr>
        <w:lastRenderedPageBreak/>
        <w:t>«</w:t>
      </w:r>
      <w:r w:rsidRPr="00FE48F5">
        <w:rPr>
          <w:rFonts w:ascii="Times New Roman" w:hAnsi="Times New Roman"/>
          <w:sz w:val="28"/>
        </w:rPr>
        <w:t xml:space="preserve">Общий объем финансирования подпрограммы на 2015 год составляет </w:t>
      </w:r>
      <w:r>
        <w:rPr>
          <w:rFonts w:ascii="Times New Roman" w:hAnsi="Times New Roman"/>
          <w:sz w:val="28"/>
        </w:rPr>
        <w:t>8 691,51</w:t>
      </w:r>
      <w:r w:rsidRPr="00FE48F5">
        <w:rPr>
          <w:rFonts w:ascii="Times New Roman" w:hAnsi="Times New Roman"/>
          <w:sz w:val="28"/>
        </w:rPr>
        <w:t xml:space="preserve">  тыс. рублей, в том числе:</w:t>
      </w:r>
    </w:p>
    <w:p w:rsidR="00861C49" w:rsidRDefault="00861C49" w:rsidP="00861C49">
      <w:pPr>
        <w:spacing w:after="0" w:line="240" w:lineRule="auto"/>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Pr>
          <w:rFonts w:ascii="Times New Roman" w:hAnsi="Times New Roman"/>
          <w:sz w:val="28"/>
        </w:rPr>
        <w:t>8 415,31</w:t>
      </w:r>
      <w:r w:rsidRPr="00FE48F5">
        <w:rPr>
          <w:rFonts w:ascii="Times New Roman" w:hAnsi="Times New Roman"/>
          <w:sz w:val="28"/>
        </w:rPr>
        <w:t xml:space="preserve"> тыс.  рублей.</w:t>
      </w:r>
    </w:p>
    <w:p w:rsidR="00861C49" w:rsidRDefault="00861C49" w:rsidP="00861C49">
      <w:pPr>
        <w:spacing w:after="0" w:line="240" w:lineRule="auto"/>
        <w:jc w:val="both"/>
        <w:rPr>
          <w:rFonts w:ascii="Times New Roman" w:hAnsi="Times New Roman"/>
          <w:sz w:val="28"/>
        </w:rPr>
      </w:pPr>
      <w:r>
        <w:rPr>
          <w:rFonts w:ascii="Times New Roman" w:hAnsi="Times New Roman"/>
          <w:sz w:val="28"/>
        </w:rPr>
        <w:t xml:space="preserve">     </w:t>
      </w:r>
      <w:r w:rsidRPr="00FE48F5">
        <w:rPr>
          <w:rFonts w:ascii="Times New Roman" w:hAnsi="Times New Roman"/>
          <w:sz w:val="28"/>
        </w:rPr>
        <w:t xml:space="preserve">за счет средств </w:t>
      </w:r>
      <w:r>
        <w:rPr>
          <w:rFonts w:ascii="Times New Roman" w:hAnsi="Times New Roman"/>
          <w:sz w:val="28"/>
        </w:rPr>
        <w:t>Областного</w:t>
      </w:r>
      <w:r w:rsidRPr="00FE48F5">
        <w:rPr>
          <w:rFonts w:ascii="Times New Roman" w:hAnsi="Times New Roman"/>
          <w:sz w:val="28"/>
        </w:rPr>
        <w:t xml:space="preserve"> бюджета – </w:t>
      </w:r>
      <w:r>
        <w:rPr>
          <w:rFonts w:ascii="Times New Roman" w:hAnsi="Times New Roman"/>
          <w:sz w:val="28"/>
        </w:rPr>
        <w:t>186,2</w:t>
      </w:r>
      <w:r w:rsidRPr="00FE48F5">
        <w:rPr>
          <w:rFonts w:ascii="Times New Roman" w:hAnsi="Times New Roman"/>
          <w:sz w:val="28"/>
        </w:rPr>
        <w:t xml:space="preserve"> тыс.  рублей.</w:t>
      </w:r>
    </w:p>
    <w:p w:rsidR="00861C49" w:rsidRDefault="00861C49" w:rsidP="00861C49">
      <w:pPr>
        <w:spacing w:line="240" w:lineRule="auto"/>
        <w:jc w:val="both"/>
        <w:rPr>
          <w:rFonts w:ascii="Times New Roman" w:hAnsi="Times New Roman"/>
          <w:sz w:val="28"/>
        </w:rPr>
      </w:pPr>
      <w:r>
        <w:rPr>
          <w:rFonts w:ascii="Times New Roman" w:hAnsi="Times New Roman"/>
          <w:sz w:val="28"/>
        </w:rPr>
        <w:t xml:space="preserve">      </w:t>
      </w:r>
      <w:r w:rsidRPr="00FE48F5">
        <w:rPr>
          <w:rFonts w:ascii="Times New Roman" w:hAnsi="Times New Roman"/>
          <w:sz w:val="28"/>
        </w:rPr>
        <w:t xml:space="preserve">за счет средств бюджета </w:t>
      </w:r>
      <w:r>
        <w:rPr>
          <w:rFonts w:ascii="Times New Roman" w:hAnsi="Times New Roman"/>
          <w:sz w:val="28"/>
        </w:rPr>
        <w:t>Гатчинского муниципального района</w:t>
      </w:r>
      <w:r w:rsidRPr="00FE48F5">
        <w:rPr>
          <w:rFonts w:ascii="Times New Roman" w:hAnsi="Times New Roman"/>
          <w:sz w:val="28"/>
        </w:rPr>
        <w:t xml:space="preserve"> – </w:t>
      </w:r>
      <w:r>
        <w:rPr>
          <w:rFonts w:ascii="Times New Roman" w:hAnsi="Times New Roman"/>
          <w:sz w:val="28"/>
        </w:rPr>
        <w:t>90,0 тыс.  рублей».</w:t>
      </w:r>
    </w:p>
    <w:p w:rsidR="00861C49" w:rsidRDefault="00861C49" w:rsidP="00861C49">
      <w:pPr>
        <w:spacing w:line="240" w:lineRule="auto"/>
        <w:ind w:firstLine="708"/>
        <w:jc w:val="both"/>
        <w:rPr>
          <w:rFonts w:ascii="Times New Roman" w:hAnsi="Times New Roman" w:cs="Times New Roman"/>
          <w:sz w:val="28"/>
          <w:szCs w:val="28"/>
        </w:rPr>
      </w:pPr>
      <w:r>
        <w:rPr>
          <w:rFonts w:ascii="Times New Roman" w:hAnsi="Times New Roman" w:cs="Times New Roman"/>
          <w:b/>
          <w:sz w:val="28"/>
          <w:szCs w:val="28"/>
        </w:rPr>
        <w:t>8</w:t>
      </w:r>
      <w:r w:rsidRPr="004B2BD5">
        <w:rPr>
          <w:rFonts w:ascii="Times New Roman" w:hAnsi="Times New Roman" w:cs="Times New Roman"/>
          <w:b/>
          <w:sz w:val="28"/>
          <w:szCs w:val="28"/>
        </w:rPr>
        <w:t>.</w:t>
      </w:r>
      <w:r w:rsidRPr="004B2BD5">
        <w:rPr>
          <w:rFonts w:ascii="Times New Roman" w:hAnsi="Times New Roman" w:cs="Times New Roman"/>
          <w:sz w:val="28"/>
          <w:szCs w:val="28"/>
        </w:rPr>
        <w:t xml:space="preserve"> В табличной части  подпрограммы «</w:t>
      </w:r>
      <w:r w:rsidRPr="0035380F">
        <w:rPr>
          <w:rFonts w:ascii="Times New Roman" w:hAnsi="Times New Roman"/>
          <w:sz w:val="28"/>
        </w:rPr>
        <w:t>Развитие физической культуры, спорта и молодежной политики в МО Новосветское сельское поселение</w:t>
      </w:r>
      <w:r w:rsidRPr="004B2BD5">
        <w:rPr>
          <w:rFonts w:ascii="Times New Roman" w:hAnsi="Times New Roman" w:cs="Times New Roman"/>
          <w:sz w:val="28"/>
          <w:szCs w:val="28"/>
        </w:rPr>
        <w:t>», в разделе «Объем бюджетных ассигнований программы» цифры «</w:t>
      </w:r>
      <w:r>
        <w:rPr>
          <w:rFonts w:ascii="Times New Roman" w:hAnsi="Times New Roman" w:cs="Times New Roman"/>
          <w:sz w:val="28"/>
          <w:szCs w:val="28"/>
        </w:rPr>
        <w:t>1 883,88</w:t>
      </w:r>
      <w:r w:rsidRPr="004B2BD5">
        <w:rPr>
          <w:rFonts w:ascii="Times New Roman" w:hAnsi="Times New Roman" w:cs="Times New Roman"/>
          <w:sz w:val="28"/>
          <w:szCs w:val="28"/>
        </w:rPr>
        <w:t>» заменить цифрами «</w:t>
      </w:r>
      <w:r>
        <w:rPr>
          <w:rFonts w:ascii="Times New Roman" w:hAnsi="Times New Roman" w:cs="Times New Roman"/>
          <w:sz w:val="28"/>
          <w:szCs w:val="28"/>
        </w:rPr>
        <w:t>2 172,86».</w:t>
      </w:r>
    </w:p>
    <w:p w:rsidR="00861C49" w:rsidRDefault="00861C49" w:rsidP="00861C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9.</w:t>
      </w:r>
      <w:r>
        <w:rPr>
          <w:rFonts w:ascii="Times New Roman" w:hAnsi="Times New Roman" w:cs="Times New Roman"/>
          <w:sz w:val="28"/>
          <w:szCs w:val="28"/>
        </w:rPr>
        <w:t xml:space="preserve"> В текстовой части муниципальной программы  Новосветского сельского поселения Гатчинского муниципального района Ленинградской области «Социально-экономическое развитие Новосветского сельского поселения Гатчинского муниципального района Ленинградской области» на 2015 год, раздел № 5 «Основание объема финансирования ресурсов, необходимых для реализации подпрограммы», подпрограммы «</w:t>
      </w:r>
      <w:r w:rsidRPr="0035380F">
        <w:rPr>
          <w:rFonts w:ascii="Times New Roman" w:hAnsi="Times New Roman"/>
          <w:sz w:val="28"/>
        </w:rPr>
        <w:t>Развитие физической культуры, спорта и молодежной политики в МО Новосветское сельское поселение</w:t>
      </w:r>
      <w:r w:rsidRPr="0035380F">
        <w:rPr>
          <w:rFonts w:ascii="Times New Roman" w:hAnsi="Times New Roman" w:cs="Times New Roman"/>
          <w:sz w:val="28"/>
          <w:szCs w:val="28"/>
        </w:rPr>
        <w:t>»</w:t>
      </w:r>
      <w:r>
        <w:rPr>
          <w:rFonts w:ascii="Times New Roman" w:hAnsi="Times New Roman" w:cs="Times New Roman"/>
          <w:sz w:val="28"/>
          <w:szCs w:val="28"/>
        </w:rPr>
        <w:t xml:space="preserve"> изложить в новой редакции:</w:t>
      </w:r>
    </w:p>
    <w:p w:rsidR="00861C49" w:rsidRPr="006754D1" w:rsidRDefault="00861C49" w:rsidP="00861C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6754D1">
        <w:rPr>
          <w:rFonts w:ascii="Times New Roman" w:hAnsi="Times New Roman" w:cs="Times New Roman"/>
          <w:sz w:val="28"/>
          <w:szCs w:val="28"/>
        </w:rPr>
        <w:t>Общий объем финансирования подпрограммы на 2015 год составляет 2 172,86 тыс. рублей, в том числе:</w:t>
      </w:r>
    </w:p>
    <w:p w:rsidR="00861C49" w:rsidRPr="006754D1" w:rsidRDefault="00861C49" w:rsidP="00861C49">
      <w:pPr>
        <w:spacing w:line="240" w:lineRule="auto"/>
        <w:ind w:firstLine="567"/>
        <w:jc w:val="both"/>
        <w:rPr>
          <w:rFonts w:ascii="Times New Roman" w:hAnsi="Times New Roman" w:cs="Times New Roman"/>
          <w:sz w:val="28"/>
          <w:szCs w:val="28"/>
        </w:rPr>
      </w:pPr>
      <w:r w:rsidRPr="006754D1">
        <w:rPr>
          <w:rFonts w:ascii="Times New Roman" w:hAnsi="Times New Roman" w:cs="Times New Roman"/>
          <w:sz w:val="28"/>
          <w:szCs w:val="28"/>
        </w:rPr>
        <w:t xml:space="preserve">     за счет средств бюджета МО Новосветское сельское поселение – 2 172,86 тыс.  рублей».</w:t>
      </w:r>
    </w:p>
    <w:p w:rsidR="00861C49" w:rsidRDefault="00861C49" w:rsidP="00861C49">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10.</w:t>
      </w:r>
      <w:r>
        <w:rPr>
          <w:rFonts w:ascii="Times New Roman" w:hAnsi="Times New Roman" w:cs="Times New Roman"/>
          <w:sz w:val="28"/>
          <w:szCs w:val="28"/>
        </w:rPr>
        <w:t xml:space="preserve"> Настоящее постановление вступает в силу со дня подписания и подлежит опубликованию на сайте администрации Новосветского сельского поселения.</w:t>
      </w:r>
    </w:p>
    <w:p w:rsidR="00861C49" w:rsidRDefault="00861C49" w:rsidP="00861C49">
      <w:pPr>
        <w:spacing w:after="0" w:line="240" w:lineRule="auto"/>
        <w:ind w:right="-1"/>
        <w:jc w:val="both"/>
        <w:rPr>
          <w:rFonts w:ascii="Times New Roman" w:hAnsi="Times New Roman" w:cs="Times New Roman"/>
          <w:sz w:val="28"/>
          <w:szCs w:val="28"/>
        </w:rPr>
      </w:pPr>
      <w:r>
        <w:rPr>
          <w:rFonts w:ascii="Times New Roman" w:hAnsi="Times New Roman" w:cs="Times New Roman"/>
          <w:b/>
          <w:sz w:val="28"/>
          <w:szCs w:val="28"/>
        </w:rPr>
        <w:t xml:space="preserve">                11.</w:t>
      </w:r>
      <w:r>
        <w:rPr>
          <w:rFonts w:ascii="Times New Roman" w:hAnsi="Times New Roman" w:cs="Times New Roman"/>
          <w:sz w:val="28"/>
          <w:szCs w:val="28"/>
        </w:rPr>
        <w:t xml:space="preserve"> Контроль за исполнением настоящего постановления оставляю за собой.</w:t>
      </w:r>
    </w:p>
    <w:p w:rsidR="00861C49" w:rsidRDefault="00861C49" w:rsidP="00861C49">
      <w:pPr>
        <w:spacing w:after="0" w:line="240" w:lineRule="auto"/>
        <w:ind w:right="-365"/>
        <w:jc w:val="both"/>
        <w:rPr>
          <w:rFonts w:ascii="Times New Roman" w:hAnsi="Times New Roman" w:cs="Times New Roman"/>
          <w:sz w:val="28"/>
          <w:szCs w:val="28"/>
        </w:rPr>
      </w:pPr>
    </w:p>
    <w:p w:rsidR="00861C49" w:rsidRDefault="00861C49" w:rsidP="00861C49">
      <w:pPr>
        <w:spacing w:after="0" w:line="240" w:lineRule="auto"/>
        <w:jc w:val="both"/>
        <w:rPr>
          <w:rFonts w:ascii="Times New Roman" w:hAnsi="Times New Roman" w:cs="Times New Roman"/>
          <w:sz w:val="28"/>
          <w:szCs w:val="28"/>
        </w:rPr>
      </w:pPr>
    </w:p>
    <w:p w:rsidR="00861C49" w:rsidRDefault="00861C49" w:rsidP="00861C49">
      <w:pPr>
        <w:spacing w:after="0" w:line="240" w:lineRule="auto"/>
        <w:jc w:val="both"/>
        <w:rPr>
          <w:rFonts w:ascii="Times New Roman" w:hAnsi="Times New Roman" w:cs="Times New Roman"/>
          <w:sz w:val="28"/>
          <w:szCs w:val="28"/>
        </w:rPr>
      </w:pPr>
    </w:p>
    <w:p w:rsidR="00861C49" w:rsidRDefault="00861C49" w:rsidP="00861C49">
      <w:pPr>
        <w:spacing w:after="0" w:line="240" w:lineRule="auto"/>
        <w:jc w:val="both"/>
        <w:rPr>
          <w:rFonts w:ascii="Times New Roman" w:hAnsi="Times New Roman" w:cs="Times New Roman"/>
          <w:sz w:val="28"/>
          <w:szCs w:val="28"/>
        </w:rPr>
      </w:pPr>
    </w:p>
    <w:p w:rsidR="00861C49" w:rsidRDefault="00861C49" w:rsidP="00861C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                                                              Е.О. Огнева</w:t>
      </w:r>
    </w:p>
    <w:p w:rsidR="00861C49" w:rsidRDefault="00861C49" w:rsidP="00861C49">
      <w:pPr>
        <w:spacing w:after="0" w:line="240" w:lineRule="auto"/>
        <w:rPr>
          <w:rFonts w:ascii="Times New Roman" w:eastAsia="Times New Roman" w:hAnsi="Times New Roman" w:cs="Times New Roman"/>
          <w:sz w:val="28"/>
          <w:szCs w:val="28"/>
        </w:rPr>
      </w:pPr>
    </w:p>
    <w:p w:rsidR="00861C49" w:rsidRDefault="00861C49" w:rsidP="00861C49"/>
    <w:p w:rsidR="0038379D" w:rsidRDefault="0038379D" w:rsidP="009A25AE">
      <w:pPr>
        <w:spacing w:after="0" w:line="240" w:lineRule="auto"/>
        <w:rPr>
          <w:rFonts w:ascii="Times New Roman" w:hAnsi="Times New Roman" w:cs="Times New Roman"/>
          <w:sz w:val="18"/>
          <w:szCs w:val="18"/>
        </w:rPr>
      </w:pPr>
    </w:p>
    <w:p w:rsidR="00861C49" w:rsidRDefault="00861C49" w:rsidP="009A25AE">
      <w:pPr>
        <w:spacing w:after="0" w:line="240" w:lineRule="auto"/>
        <w:rPr>
          <w:rFonts w:ascii="Times New Roman" w:hAnsi="Times New Roman" w:cs="Times New Roman"/>
          <w:sz w:val="18"/>
          <w:szCs w:val="18"/>
        </w:rPr>
      </w:pPr>
    </w:p>
    <w:p w:rsidR="0038379D" w:rsidRDefault="0038379D" w:rsidP="009A25AE">
      <w:pPr>
        <w:spacing w:after="0" w:line="240" w:lineRule="auto"/>
        <w:rPr>
          <w:rFonts w:ascii="Times New Roman" w:hAnsi="Times New Roman" w:cs="Times New Roman"/>
          <w:sz w:val="18"/>
          <w:szCs w:val="18"/>
        </w:rPr>
      </w:pPr>
    </w:p>
    <w:p w:rsidR="0038379D" w:rsidRDefault="0038379D" w:rsidP="009A25AE">
      <w:pPr>
        <w:spacing w:after="0" w:line="240" w:lineRule="auto"/>
        <w:rPr>
          <w:rFonts w:ascii="Times New Roman" w:hAnsi="Times New Roman" w:cs="Times New Roman"/>
          <w:sz w:val="18"/>
          <w:szCs w:val="18"/>
        </w:rPr>
      </w:pPr>
    </w:p>
    <w:p w:rsidR="0038379D" w:rsidRDefault="0038379D" w:rsidP="009A25AE">
      <w:pPr>
        <w:spacing w:after="0" w:line="240" w:lineRule="auto"/>
        <w:rPr>
          <w:rFonts w:ascii="Times New Roman" w:hAnsi="Times New Roman" w:cs="Times New Roman"/>
          <w:sz w:val="18"/>
          <w:szCs w:val="18"/>
        </w:rPr>
      </w:pPr>
    </w:p>
    <w:p w:rsidR="0038379D" w:rsidRDefault="0038379D" w:rsidP="009A25AE">
      <w:pPr>
        <w:spacing w:after="0" w:line="240" w:lineRule="auto"/>
        <w:rPr>
          <w:rFonts w:ascii="Times New Roman" w:hAnsi="Times New Roman" w:cs="Times New Roman"/>
          <w:sz w:val="18"/>
          <w:szCs w:val="18"/>
        </w:rPr>
      </w:pPr>
    </w:p>
    <w:p w:rsidR="009A25AE" w:rsidRPr="009A25AE" w:rsidRDefault="00C83EBA" w:rsidP="009A25AE">
      <w:pPr>
        <w:spacing w:after="0" w:line="240" w:lineRule="auto"/>
        <w:rPr>
          <w:rFonts w:ascii="Times New Roman" w:hAnsi="Times New Roman" w:cs="Times New Roman"/>
          <w:sz w:val="18"/>
          <w:szCs w:val="18"/>
        </w:rPr>
      </w:pPr>
      <w:r>
        <w:rPr>
          <w:rFonts w:ascii="Times New Roman" w:hAnsi="Times New Roman" w:cs="Times New Roman"/>
          <w:sz w:val="18"/>
          <w:szCs w:val="18"/>
        </w:rPr>
        <w:t>Самохвалова А.Н.</w:t>
      </w:r>
    </w:p>
    <w:p w:rsidR="009A25AE" w:rsidRPr="009A25AE" w:rsidRDefault="009A25AE" w:rsidP="009A25AE">
      <w:pPr>
        <w:spacing w:after="0" w:line="240" w:lineRule="auto"/>
        <w:rPr>
          <w:rFonts w:ascii="Times New Roman" w:hAnsi="Times New Roman" w:cs="Times New Roman"/>
          <w:sz w:val="18"/>
          <w:szCs w:val="18"/>
        </w:rPr>
      </w:pPr>
      <w:r w:rsidRPr="009A25AE">
        <w:rPr>
          <w:rFonts w:ascii="Times New Roman" w:hAnsi="Times New Roman" w:cs="Times New Roman"/>
          <w:sz w:val="18"/>
          <w:szCs w:val="18"/>
        </w:rPr>
        <w:t>8(81371)68-888</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lastRenderedPageBreak/>
        <w:t xml:space="preserve">Муниципальная программа </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Новосветского сельского поселения Гатчинского муниципального района Ленинградской области</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«Социально-экономическое развитие Новосветского сельского поселения Гатчинского муниципального район</w:t>
      </w:r>
      <w:r w:rsidR="00C83EBA">
        <w:rPr>
          <w:rFonts w:ascii="Times New Roman" w:eastAsia="Times New Roman" w:hAnsi="Times New Roman" w:cs="Times New Roman"/>
          <w:sz w:val="32"/>
        </w:rPr>
        <w:t>а Ленинградской области» на 2015</w:t>
      </w:r>
      <w:r w:rsidRPr="00122290">
        <w:rPr>
          <w:rFonts w:ascii="Times New Roman" w:eastAsia="Times New Roman" w:hAnsi="Times New Roman" w:cs="Times New Roman"/>
          <w:sz w:val="32"/>
        </w:rPr>
        <w:t xml:space="preserve"> год</w:t>
      </w:r>
    </w:p>
    <w:p w:rsidR="006A7749" w:rsidRDefault="008B3EAB" w:rsidP="00122290">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 </w:t>
      </w:r>
    </w:p>
    <w:p w:rsidR="00122290" w:rsidRPr="00122290" w:rsidRDefault="00122290" w:rsidP="00122290">
      <w:pPr>
        <w:spacing w:after="0" w:line="240" w:lineRule="auto"/>
        <w:jc w:val="center"/>
        <w:rPr>
          <w:rFonts w:ascii="Times New Roman" w:eastAsia="Times New Roman" w:hAnsi="Times New Roman" w:cs="Times New Roman"/>
          <w:sz w:val="32"/>
        </w:rPr>
      </w:pP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ПАСПОРТ</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Муниципальной программы </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Новосветского сельского поселения Гатчинского муниципального района Ленинградской области</w:t>
      </w:r>
    </w:p>
    <w:p w:rsidR="006A7749" w:rsidRDefault="008B3EAB" w:rsidP="00122290">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«Социально-экономическое развитие Новосветского сельского поселения Гатчинского муниципального района Ленинградской области» на 201</w:t>
      </w:r>
      <w:r w:rsidR="00C83EBA">
        <w:rPr>
          <w:rFonts w:ascii="Times New Roman" w:eastAsia="Times New Roman" w:hAnsi="Times New Roman" w:cs="Times New Roman"/>
          <w:sz w:val="32"/>
        </w:rPr>
        <w:t>5</w:t>
      </w:r>
      <w:r w:rsidRPr="00122290">
        <w:rPr>
          <w:rFonts w:ascii="Times New Roman" w:eastAsia="Times New Roman" w:hAnsi="Times New Roman" w:cs="Times New Roman"/>
          <w:sz w:val="32"/>
        </w:rPr>
        <w:t xml:space="preserve"> год</w:t>
      </w:r>
    </w:p>
    <w:p w:rsidR="00122290" w:rsidRPr="00122290" w:rsidRDefault="00122290" w:rsidP="00122290">
      <w:pPr>
        <w:spacing w:after="0" w:line="240" w:lineRule="auto"/>
        <w:jc w:val="center"/>
        <w:rPr>
          <w:rFonts w:ascii="Times New Roman" w:eastAsia="Times New Roman" w:hAnsi="Times New Roman" w:cs="Times New Roman"/>
          <w:sz w:val="32"/>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Ответственный исполнитель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Глава администрации Новосветского сельского поселения Гатчинского муниципального района Ленинградской области</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Соисполнители</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Заместитель главы администрации Новосветского сельского поселения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Начальник отдела бюджетного учета и отчетности - главный бухгалтер</w:t>
            </w:r>
          </w:p>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 xml:space="preserve">Начальник земельного сектора </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Участники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Администрация Новосветского сельского поселения Гатчинского муниципального района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Новосветское муниципальное казенное учреждение «Служба по благоустройству и бытовому обслуживанию»</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Муниципальное бюджетное учреждение культуры народный культурно - досуговый центр «Лидер»</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Сельскохозяйственные предприятия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Крестьянские (фермерские) хозяйства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Граждане, ведущие личные подсобные хозяйства</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Представители малого и среднего предпринимательства</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Предприятия по землеустройству</w:t>
            </w:r>
          </w:p>
          <w:p w:rsidR="009A019A" w:rsidRPr="00122290" w:rsidRDefault="009A019A">
            <w:pPr>
              <w:spacing w:after="0" w:line="240" w:lineRule="auto"/>
              <w:rPr>
                <w:rFonts w:ascii="Times New Roman" w:hAnsi="Times New Roman" w:cs="Times New Roman"/>
              </w:rPr>
            </w:pPr>
            <w:r w:rsidRPr="00122290">
              <w:rPr>
                <w:rFonts w:ascii="Times New Roman" w:eastAsia="Times New Roman" w:hAnsi="Times New Roman" w:cs="Times New Roman"/>
                <w:sz w:val="28"/>
              </w:rPr>
              <w:t>Муниципальные фонды</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Подпрограммы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555F" w:rsidP="0012555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009A019A" w:rsidRPr="00122290">
              <w:rPr>
                <w:rFonts w:ascii="Times New Roman" w:eastAsia="Times New Roman" w:hAnsi="Times New Roman" w:cs="Times New Roman"/>
                <w:sz w:val="28"/>
              </w:rPr>
              <w:t>одпрограмма 1 «</w:t>
            </w:r>
            <w:r>
              <w:rPr>
                <w:rFonts w:ascii="Times New Roman" w:eastAsia="Times New Roman" w:hAnsi="Times New Roman" w:cs="Times New Roman"/>
                <w:sz w:val="28"/>
              </w:rPr>
              <w:t>Стимулирование экономической активности на территории МО Новосветское сельское поселение</w:t>
            </w:r>
            <w:r w:rsidR="009A019A" w:rsidRPr="00122290">
              <w:rPr>
                <w:rFonts w:ascii="Times New Roman" w:eastAsia="Times New Roman" w:hAnsi="Times New Roman" w:cs="Times New Roman"/>
                <w:sz w:val="28"/>
              </w:rPr>
              <w:t>»</w:t>
            </w:r>
          </w:p>
          <w:p w:rsidR="009A019A" w:rsidRPr="00122290" w:rsidRDefault="009A019A">
            <w:pPr>
              <w:spacing w:after="0" w:line="240" w:lineRule="auto"/>
              <w:jc w:val="both"/>
              <w:rPr>
                <w:rFonts w:ascii="Times New Roman" w:eastAsia="Times New Roman" w:hAnsi="Times New Roman" w:cs="Times New Roman"/>
                <w:sz w:val="28"/>
              </w:rPr>
            </w:pPr>
          </w:p>
          <w:p w:rsidR="009A019A" w:rsidRPr="00122290" w:rsidRDefault="0012555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009A019A" w:rsidRPr="00122290">
              <w:rPr>
                <w:rFonts w:ascii="Times New Roman" w:eastAsia="Times New Roman" w:hAnsi="Times New Roman" w:cs="Times New Roman"/>
                <w:sz w:val="28"/>
              </w:rPr>
              <w:t>одпрограмма 2</w:t>
            </w:r>
            <w:r>
              <w:rPr>
                <w:rFonts w:ascii="Times New Roman" w:eastAsia="Times New Roman" w:hAnsi="Times New Roman" w:cs="Times New Roman"/>
                <w:sz w:val="28"/>
              </w:rPr>
              <w:t xml:space="preserve"> </w:t>
            </w:r>
            <w:r w:rsidR="009A019A" w:rsidRPr="00122290">
              <w:rPr>
                <w:rFonts w:ascii="Times New Roman" w:eastAsia="Times New Roman" w:hAnsi="Times New Roman" w:cs="Times New Roman"/>
                <w:sz w:val="28"/>
              </w:rPr>
              <w:t>«</w:t>
            </w:r>
            <w:r>
              <w:rPr>
                <w:rFonts w:ascii="Times New Roman" w:eastAsia="Times New Roman" w:hAnsi="Times New Roman" w:cs="Times New Roman"/>
                <w:sz w:val="28"/>
              </w:rPr>
              <w:t>Обеспечение безопасности на территории МО Новосветское сельское поселение</w:t>
            </w:r>
            <w:r w:rsidR="009A019A" w:rsidRPr="00122290">
              <w:rPr>
                <w:rFonts w:ascii="Times New Roman" w:eastAsia="Times New Roman" w:hAnsi="Times New Roman" w:cs="Times New Roman"/>
                <w:sz w:val="28"/>
              </w:rPr>
              <w:t>»;</w:t>
            </w:r>
          </w:p>
          <w:p w:rsidR="009A019A" w:rsidRPr="00122290" w:rsidRDefault="009A019A">
            <w:pPr>
              <w:spacing w:after="0" w:line="240" w:lineRule="auto"/>
              <w:jc w:val="both"/>
              <w:rPr>
                <w:rFonts w:ascii="Times New Roman" w:eastAsia="Times New Roman" w:hAnsi="Times New Roman" w:cs="Times New Roman"/>
                <w:sz w:val="28"/>
              </w:rPr>
            </w:pPr>
          </w:p>
          <w:p w:rsidR="009A019A" w:rsidRDefault="0012555F" w:rsidP="0012555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П</w:t>
            </w:r>
            <w:r w:rsidR="009A019A" w:rsidRPr="00122290">
              <w:rPr>
                <w:rFonts w:ascii="Times New Roman" w:eastAsia="Times New Roman" w:hAnsi="Times New Roman" w:cs="Times New Roman"/>
                <w:sz w:val="28"/>
              </w:rPr>
              <w:t>одпрограмма 3 «</w:t>
            </w:r>
            <w:r>
              <w:rPr>
                <w:rFonts w:ascii="Times New Roman" w:eastAsia="Times New Roman" w:hAnsi="Times New Roman" w:cs="Times New Roman"/>
                <w:sz w:val="28"/>
              </w:rPr>
              <w:t xml:space="preserve">Жилищно-коммунальное хозяйство, содержание автомобильных дорог и благоустройство территории МО Новосветское сельское поселение </w:t>
            </w:r>
            <w:r w:rsidR="009A019A" w:rsidRPr="00122290">
              <w:rPr>
                <w:rFonts w:ascii="Times New Roman" w:eastAsia="Times New Roman" w:hAnsi="Times New Roman" w:cs="Times New Roman"/>
                <w:b/>
                <w:sz w:val="28"/>
              </w:rPr>
              <w:t>»</w:t>
            </w:r>
          </w:p>
          <w:p w:rsidR="0012555F" w:rsidRPr="0012555F" w:rsidRDefault="0012555F" w:rsidP="0012555F">
            <w:pPr>
              <w:spacing w:after="0" w:line="240" w:lineRule="auto"/>
              <w:jc w:val="both"/>
              <w:rPr>
                <w:rFonts w:ascii="Times New Roman" w:eastAsia="Times New Roman" w:hAnsi="Times New Roman" w:cs="Times New Roman"/>
                <w:sz w:val="28"/>
              </w:rPr>
            </w:pPr>
          </w:p>
          <w:p w:rsidR="0012555F" w:rsidRPr="0012555F" w:rsidRDefault="0012555F" w:rsidP="0012555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Pr="0012555F">
              <w:rPr>
                <w:rFonts w:ascii="Times New Roman" w:eastAsia="Times New Roman" w:hAnsi="Times New Roman" w:cs="Times New Roman"/>
                <w:sz w:val="28"/>
              </w:rPr>
              <w:t>одпрограмма 4 « Развитие культуры в МО Новосветское сельское поселение»</w:t>
            </w:r>
          </w:p>
          <w:p w:rsidR="0012555F" w:rsidRPr="0012555F" w:rsidRDefault="0012555F" w:rsidP="0012555F">
            <w:pPr>
              <w:spacing w:after="0" w:line="240" w:lineRule="auto"/>
              <w:jc w:val="both"/>
              <w:rPr>
                <w:rFonts w:ascii="Times New Roman" w:eastAsia="Times New Roman" w:hAnsi="Times New Roman" w:cs="Times New Roman"/>
                <w:sz w:val="28"/>
              </w:rPr>
            </w:pPr>
          </w:p>
          <w:p w:rsidR="0012555F" w:rsidRPr="00122290" w:rsidRDefault="0012555F" w:rsidP="0012555F">
            <w:pPr>
              <w:spacing w:after="0" w:line="240" w:lineRule="auto"/>
              <w:jc w:val="both"/>
              <w:rPr>
                <w:rFonts w:ascii="Times New Roman" w:hAnsi="Times New Roman" w:cs="Times New Roman"/>
              </w:rPr>
            </w:pPr>
            <w:r>
              <w:rPr>
                <w:rFonts w:ascii="Times New Roman" w:eastAsia="Times New Roman" w:hAnsi="Times New Roman" w:cs="Times New Roman"/>
                <w:sz w:val="28"/>
              </w:rPr>
              <w:t>П</w:t>
            </w:r>
            <w:r w:rsidRPr="0012555F">
              <w:rPr>
                <w:rFonts w:ascii="Times New Roman" w:eastAsia="Times New Roman" w:hAnsi="Times New Roman" w:cs="Times New Roman"/>
                <w:sz w:val="28"/>
              </w:rPr>
              <w:t>одпрограмма 5 « Развитие физической культуры, спорта и молодежной политики в МО Новосветское сельское поселение»</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rPr>
                <w:rFonts w:ascii="Times New Roman" w:hAnsi="Times New Roman" w:cs="Times New Roman"/>
              </w:rPr>
            </w:pPr>
            <w:r w:rsidRPr="00122290">
              <w:rPr>
                <w:rFonts w:ascii="Times New Roman" w:eastAsia="Times New Roman" w:hAnsi="Times New Roman" w:cs="Times New Roman"/>
                <w:sz w:val="28"/>
              </w:rPr>
              <w:t>Программно-целевые инструменты 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Отсутствуют</w:t>
            </w:r>
          </w:p>
          <w:p w:rsidR="009A019A" w:rsidRPr="00122290" w:rsidRDefault="009A019A">
            <w:pPr>
              <w:spacing w:after="0" w:line="240" w:lineRule="auto"/>
              <w:jc w:val="both"/>
              <w:rPr>
                <w:rFonts w:ascii="Times New Roman" w:eastAsia="Times New Roman" w:hAnsi="Times New Roman" w:cs="Times New Roman"/>
                <w:sz w:val="28"/>
              </w:rPr>
            </w:pPr>
          </w:p>
          <w:p w:rsidR="009A019A" w:rsidRPr="00122290" w:rsidRDefault="009A019A">
            <w:pPr>
              <w:spacing w:after="0" w:line="240" w:lineRule="auto"/>
              <w:jc w:val="both"/>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rPr>
                <w:rFonts w:ascii="Times New Roman" w:hAnsi="Times New Roman" w:cs="Times New Roman"/>
              </w:rPr>
            </w:pPr>
            <w:r w:rsidRPr="00122290">
              <w:rPr>
                <w:rFonts w:ascii="Times New Roman" w:eastAsia="Times New Roman" w:hAnsi="Times New Roman" w:cs="Times New Roman"/>
                <w:sz w:val="28"/>
              </w:rPr>
              <w:t>Цели программы</w:t>
            </w:r>
          </w:p>
        </w:tc>
        <w:tc>
          <w:tcPr>
            <w:tcW w:w="5812" w:type="dxa"/>
            <w:shd w:val="clear" w:color="000000" w:fill="FFFFFF"/>
            <w:tcMar>
              <w:left w:w="108" w:type="dxa"/>
              <w:right w:w="108" w:type="dxa"/>
            </w:tcMar>
          </w:tcPr>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1.Улучшение социально-демографической ситуации на территории Новосветского сельского поселения.</w:t>
            </w:r>
          </w:p>
          <w:p w:rsidR="009A019A" w:rsidRPr="00122290" w:rsidRDefault="009A019A">
            <w:pPr>
              <w:spacing w:after="0" w:line="240" w:lineRule="auto"/>
              <w:rPr>
                <w:rFonts w:ascii="Times New Roman" w:hAnsi="Times New Roman" w:cs="Times New Roman"/>
              </w:rPr>
            </w:pPr>
          </w:p>
        </w:tc>
      </w:tr>
      <w:tr w:rsidR="009A019A" w:rsidRPr="00122290" w:rsidTr="009A019A">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Задачи программы</w:t>
            </w:r>
          </w:p>
        </w:tc>
        <w:tc>
          <w:tcPr>
            <w:tcW w:w="5812" w:type="dxa"/>
            <w:shd w:val="clear" w:color="000000" w:fill="FFFFFF"/>
            <w:tcMar>
              <w:left w:w="108" w:type="dxa"/>
              <w:right w:w="108" w:type="dxa"/>
            </w:tcMar>
          </w:tcPr>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Обеспечение достижения цели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Создать благоприятные условия для обеспечения достаточно высокого и устойчиво повышающегося качества жизни для нынешних и будущих поколений на основе реализации  природного, географического, социально-экономического, научно-технического и интеллектуального потенциала поселения.</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Обеспечить на территории поселения быстрый рост жилищного строительства, услуг культурно-бытового назначения и жилищно-коммунального хозяйства.</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Создание благоприятного инвестиционного климата. </w:t>
            </w:r>
          </w:p>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Обеспечить экологическую безопасность и охрану окружающей среды.</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 xml:space="preserve">Целевые индикаторы и </w:t>
            </w:r>
            <w:r w:rsidRPr="00122290">
              <w:rPr>
                <w:rFonts w:ascii="Times New Roman" w:eastAsia="Times New Roman" w:hAnsi="Times New Roman" w:cs="Times New Roman"/>
                <w:sz w:val="28"/>
              </w:rPr>
              <w:lastRenderedPageBreak/>
              <w:t>показатели программы</w:t>
            </w:r>
          </w:p>
        </w:tc>
        <w:tc>
          <w:tcPr>
            <w:tcW w:w="5812" w:type="dxa"/>
            <w:shd w:val="clear" w:color="000000" w:fill="FFFFFF"/>
            <w:tcMar>
              <w:left w:w="108" w:type="dxa"/>
              <w:right w:w="108" w:type="dxa"/>
            </w:tcMar>
          </w:tcPr>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 xml:space="preserve">Показатели и индикаторы, характеризующие </w:t>
            </w:r>
            <w:r w:rsidRPr="00122290">
              <w:rPr>
                <w:rFonts w:ascii="Times New Roman" w:eastAsia="Times New Roman" w:hAnsi="Times New Roman" w:cs="Times New Roman"/>
                <w:sz w:val="28"/>
              </w:rPr>
              <w:lastRenderedPageBreak/>
              <w:t>достижение цели:</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Уровень безработицы (%);</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родившихся (человек);</w:t>
            </w:r>
          </w:p>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умерших (человек);</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Средняя заработная плата на территории поселения(в рублях);</w:t>
            </w:r>
          </w:p>
          <w:p w:rsidR="009A019A" w:rsidRPr="00122290" w:rsidRDefault="009A019A">
            <w:pPr>
              <w:spacing w:after="0" w:line="240" w:lineRule="auto"/>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Этапы и сроки реализации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Срок реализации муниципальной программы - 201</w:t>
            </w:r>
            <w:r w:rsidR="00C83EBA">
              <w:rPr>
                <w:rFonts w:ascii="Times New Roman" w:eastAsia="Times New Roman" w:hAnsi="Times New Roman" w:cs="Times New Roman"/>
                <w:sz w:val="28"/>
              </w:rPr>
              <w:t>5</w:t>
            </w:r>
            <w:r w:rsidRPr="00122290">
              <w:rPr>
                <w:rFonts w:ascii="Times New Roman" w:eastAsia="Times New Roman" w:hAnsi="Times New Roman" w:cs="Times New Roman"/>
                <w:sz w:val="28"/>
              </w:rPr>
              <w:t> год</w:t>
            </w:r>
          </w:p>
          <w:p w:rsidR="009A019A" w:rsidRPr="00122290" w:rsidRDefault="009A019A">
            <w:pPr>
              <w:spacing w:after="0" w:line="240" w:lineRule="auto"/>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Объем бюджетных ассигнований 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2290" w:rsidP="00B40C80">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Объем бюджетных ассигнований Муниципальной пр</w:t>
            </w:r>
            <w:r w:rsidR="00970E54">
              <w:rPr>
                <w:rFonts w:ascii="Times New Roman" w:eastAsia="Calibri" w:hAnsi="Times New Roman" w:cs="Times New Roman"/>
                <w:sz w:val="28"/>
                <w:szCs w:val="28"/>
              </w:rPr>
              <w:t>ограммы на 201</w:t>
            </w:r>
            <w:r w:rsidR="00C83EBA">
              <w:rPr>
                <w:rFonts w:ascii="Times New Roman" w:eastAsia="Calibri" w:hAnsi="Times New Roman" w:cs="Times New Roman"/>
                <w:sz w:val="28"/>
                <w:szCs w:val="28"/>
              </w:rPr>
              <w:t>5</w:t>
            </w:r>
            <w:r w:rsidR="00970E54">
              <w:rPr>
                <w:rFonts w:ascii="Times New Roman" w:eastAsia="Calibri" w:hAnsi="Times New Roman" w:cs="Times New Roman"/>
                <w:sz w:val="28"/>
                <w:szCs w:val="28"/>
              </w:rPr>
              <w:t xml:space="preserve"> год составляет </w:t>
            </w:r>
            <w:r w:rsidR="00B40C80">
              <w:rPr>
                <w:rFonts w:ascii="Times New Roman" w:eastAsia="Calibri" w:hAnsi="Times New Roman" w:cs="Times New Roman"/>
                <w:sz w:val="28"/>
                <w:szCs w:val="28"/>
              </w:rPr>
              <w:t>34 653,98</w:t>
            </w:r>
            <w:r w:rsidRPr="00C54ECA">
              <w:rPr>
                <w:rFonts w:ascii="Times New Roman" w:eastAsia="Calibri" w:hAnsi="Times New Roman" w:cs="Times New Roman"/>
                <w:sz w:val="28"/>
                <w:szCs w:val="28"/>
              </w:rPr>
              <w:t xml:space="preserve">  тыс. рублей</w:t>
            </w:r>
            <w:r w:rsidRPr="00122290">
              <w:rPr>
                <w:rFonts w:ascii="Times New Roman" w:eastAsia="Calibri" w:hAnsi="Times New Roman" w:cs="Times New Roman"/>
                <w:sz w:val="28"/>
                <w:szCs w:val="28"/>
              </w:rPr>
              <w:t xml:space="preserve"> </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Ожидаемые результаты реализации 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Реализация программы должна обеспечить в 201</w:t>
            </w:r>
            <w:r w:rsidR="00C83EBA">
              <w:rPr>
                <w:rFonts w:ascii="Times New Roman" w:eastAsia="Times New Roman" w:hAnsi="Times New Roman" w:cs="Times New Roman"/>
                <w:sz w:val="28"/>
              </w:rPr>
              <w:t>5</w:t>
            </w:r>
            <w:r w:rsidRPr="00122290">
              <w:rPr>
                <w:rFonts w:ascii="Times New Roman" w:eastAsia="Times New Roman" w:hAnsi="Times New Roman" w:cs="Times New Roman"/>
                <w:sz w:val="28"/>
              </w:rPr>
              <w:t xml:space="preserve"> году:</w:t>
            </w:r>
          </w:p>
          <w:p w:rsidR="009A019A" w:rsidRPr="00122290" w:rsidRDefault="009A019A">
            <w:pPr>
              <w:numPr>
                <w:ilvl w:val="0"/>
                <w:numId w:val="1"/>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ускорение экономического роста на территории поселения;</w:t>
            </w:r>
          </w:p>
          <w:p w:rsidR="009A019A" w:rsidRPr="00122290" w:rsidRDefault="009A019A">
            <w:pPr>
              <w:numPr>
                <w:ilvl w:val="0"/>
                <w:numId w:val="1"/>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рост инфраструктурной обеспеченности экономики поселения, в том числе энергообеспеченности, транспортной доступности;</w:t>
            </w:r>
          </w:p>
          <w:p w:rsidR="009A019A" w:rsidRPr="00122290" w:rsidRDefault="009A019A">
            <w:pPr>
              <w:numPr>
                <w:ilvl w:val="0"/>
                <w:numId w:val="1"/>
              </w:numPr>
              <w:spacing w:after="0" w:line="240" w:lineRule="auto"/>
              <w:ind w:left="720" w:hanging="360"/>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уровня бюджетной самообеспеченности поселения;</w:t>
            </w:r>
          </w:p>
          <w:p w:rsidR="009A019A" w:rsidRPr="00122290" w:rsidRDefault="009A019A">
            <w:pPr>
              <w:numPr>
                <w:ilvl w:val="0"/>
                <w:numId w:val="1"/>
              </w:numPr>
              <w:spacing w:after="0" w:line="240" w:lineRule="auto"/>
              <w:ind w:left="720" w:hanging="360"/>
              <w:rPr>
                <w:rFonts w:ascii="Times New Roman" w:hAnsi="Times New Roman" w:cs="Times New Roman"/>
              </w:rPr>
            </w:pPr>
            <w:r w:rsidRPr="00122290">
              <w:rPr>
                <w:rFonts w:ascii="Times New Roman" w:eastAsia="Times New Roman" w:hAnsi="Times New Roman" w:cs="Times New Roman"/>
                <w:sz w:val="28"/>
              </w:rPr>
              <w:t>переход к качественно более высокому уровню жизни населения;</w:t>
            </w:r>
          </w:p>
        </w:tc>
      </w:tr>
    </w:tbl>
    <w:p w:rsidR="006A7749" w:rsidRPr="00122290" w:rsidRDefault="006A7749">
      <w:pPr>
        <w:spacing w:before="108" w:after="108" w:line="240" w:lineRule="auto"/>
        <w:jc w:val="center"/>
        <w:rPr>
          <w:rFonts w:ascii="Times New Roman" w:eastAsia="Arial" w:hAnsi="Times New Roman" w:cs="Times New Roman"/>
          <w:b/>
          <w:sz w:val="26"/>
        </w:rPr>
      </w:pPr>
    </w:p>
    <w:p w:rsidR="006A7749" w:rsidRPr="00122290" w:rsidRDefault="008B3EAB">
      <w:pPr>
        <w:spacing w:before="108" w:after="108" w:line="240" w:lineRule="auto"/>
        <w:jc w:val="center"/>
        <w:rPr>
          <w:rFonts w:ascii="Times New Roman" w:eastAsia="Times New Roman" w:hAnsi="Times New Roman" w:cs="Times New Roman"/>
          <w:b/>
          <w:sz w:val="32"/>
        </w:rPr>
      </w:pPr>
      <w:r w:rsidRPr="00122290">
        <w:rPr>
          <w:rFonts w:ascii="Times New Roman" w:eastAsia="Times New Roman" w:hAnsi="Times New Roman" w:cs="Times New Roman"/>
          <w:b/>
          <w:sz w:val="32"/>
        </w:rPr>
        <w:t>Текстовая часть</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Муниципальной программы </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Новосветского сельского поселения Гатчинского муниципального района Ленинградской области</w:t>
      </w:r>
    </w:p>
    <w:p w:rsidR="006A7749" w:rsidRPr="00122290" w:rsidRDefault="008B3EAB">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«Социально-экономическое развитие Новосветского сельского поселения Гатчинского муниципального района Ленинградской области» на 201</w:t>
      </w:r>
      <w:r w:rsidR="00C83EBA">
        <w:rPr>
          <w:rFonts w:ascii="Times New Roman" w:eastAsia="Times New Roman" w:hAnsi="Times New Roman" w:cs="Times New Roman"/>
          <w:sz w:val="32"/>
        </w:rPr>
        <w:t>5</w:t>
      </w:r>
      <w:r w:rsidRPr="00122290">
        <w:rPr>
          <w:rFonts w:ascii="Times New Roman" w:eastAsia="Times New Roman" w:hAnsi="Times New Roman" w:cs="Times New Roman"/>
          <w:sz w:val="32"/>
        </w:rPr>
        <w:t xml:space="preserve"> год</w:t>
      </w:r>
    </w:p>
    <w:p w:rsidR="006A7749" w:rsidRPr="00122290" w:rsidRDefault="006A7749">
      <w:pPr>
        <w:spacing w:before="108" w:after="108" w:line="240" w:lineRule="auto"/>
        <w:jc w:val="center"/>
        <w:rPr>
          <w:rFonts w:ascii="Times New Roman" w:eastAsia="Arial" w:hAnsi="Times New Roman" w:cs="Times New Roman"/>
          <w:b/>
          <w:sz w:val="26"/>
        </w:rPr>
      </w:pPr>
    </w:p>
    <w:p w:rsidR="006A7749" w:rsidRPr="00122290" w:rsidRDefault="008B3EAB">
      <w:pPr>
        <w:spacing w:after="0" w:line="240" w:lineRule="auto"/>
        <w:jc w:val="center"/>
        <w:rPr>
          <w:rFonts w:ascii="Times New Roman" w:eastAsia="Times New Roman" w:hAnsi="Times New Roman" w:cs="Times New Roman"/>
          <w:sz w:val="28"/>
        </w:rPr>
      </w:pPr>
      <w:r w:rsidRPr="00122290">
        <w:rPr>
          <w:rFonts w:ascii="Times New Roman" w:eastAsia="Times New Roman" w:hAnsi="Times New Roman" w:cs="Times New Roman"/>
          <w:b/>
          <w:sz w:val="28"/>
        </w:rPr>
        <w:t>Раздел I.</w:t>
      </w:r>
      <w:r w:rsidRPr="00122290">
        <w:rPr>
          <w:rFonts w:ascii="Times New Roman" w:eastAsia="Times New Roman" w:hAnsi="Times New Roman" w:cs="Times New Roman"/>
          <w:sz w:val="28"/>
        </w:rPr>
        <w:br/>
        <w:t>Общая характеристика сферы реализации муниципальной программы, «Социально-экономическое развитие Новосветского сельского поселения Гатчинского муниципального района Ленинградской области» на 201</w:t>
      </w:r>
      <w:r w:rsidR="00C83EBA">
        <w:rPr>
          <w:rFonts w:ascii="Times New Roman" w:eastAsia="Times New Roman" w:hAnsi="Times New Roman" w:cs="Times New Roman"/>
          <w:sz w:val="28"/>
        </w:rPr>
        <w:t>5</w:t>
      </w:r>
      <w:r w:rsidRPr="00122290">
        <w:rPr>
          <w:rFonts w:ascii="Times New Roman" w:eastAsia="Times New Roman" w:hAnsi="Times New Roman" w:cs="Times New Roman"/>
          <w:sz w:val="28"/>
        </w:rPr>
        <w:t xml:space="preserve"> год, в том числе формулировки основных проблем в указанной сфере и прогноз ее развития</w:t>
      </w:r>
    </w:p>
    <w:p w:rsidR="006A7749" w:rsidRPr="00122290" w:rsidRDefault="006A7749">
      <w:pPr>
        <w:spacing w:after="0" w:line="240" w:lineRule="auto"/>
        <w:jc w:val="center"/>
        <w:rPr>
          <w:rFonts w:ascii="Times New Roman" w:eastAsia="Times New Roman" w:hAnsi="Times New Roman" w:cs="Times New Roman"/>
          <w:sz w:val="32"/>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lastRenderedPageBreak/>
        <w:t>Подраздел I.1. Экономико-географическая характеристика Новосветского сельского поселения</w:t>
      </w:r>
    </w:p>
    <w:p w:rsidR="006A7749" w:rsidRPr="00122290" w:rsidRDefault="008B3EAB">
      <w:pPr>
        <w:spacing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Новосветское сельское поселение входит в состав Гатчинского муниципального района Ленинградской области и расположено в его центральной части. На западе Новосветское сельское поселение непосредственно примыкает к городу Гатчина, который является административным центром Гатчинского муниципального района. </w:t>
      </w:r>
    </w:p>
    <w:p w:rsidR="006A7749" w:rsidRPr="00122290" w:rsidRDefault="008B3EAB">
      <w:pPr>
        <w:spacing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Граница Новосветского сельского поселения проходит по смежеству со следующими муниципальными образованиями в составе Гатчинского муниципального района:</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западе – с Гатчинским городским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юге – с Кобринским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севере – с Веревским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востоке – с Сусанинским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юго-западе – с Большеколпанским сельским поселением;</w:t>
      </w:r>
    </w:p>
    <w:p w:rsidR="006A7749" w:rsidRPr="00122290"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северо-востоке – с Пудомягским сельским поселением.</w:t>
      </w:r>
    </w:p>
    <w:p w:rsidR="006A7749" w:rsidRPr="00122290" w:rsidRDefault="008B3EAB">
      <w:pPr>
        <w:spacing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Площадь земель в границах муниципального образования </w:t>
      </w:r>
      <w:r w:rsidR="00BA620E">
        <w:rPr>
          <w:rFonts w:ascii="Times New Roman" w:eastAsia="Times New Roman" w:hAnsi="Times New Roman" w:cs="Times New Roman"/>
          <w:sz w:val="28"/>
        </w:rPr>
        <w:t>–</w:t>
      </w:r>
      <w:r w:rsidRPr="00122290">
        <w:rPr>
          <w:rFonts w:ascii="Times New Roman" w:eastAsia="Times New Roman" w:hAnsi="Times New Roman" w:cs="Times New Roman"/>
          <w:sz w:val="28"/>
        </w:rPr>
        <w:t xml:space="preserve"> </w:t>
      </w:r>
      <w:r w:rsidR="00BA620E">
        <w:rPr>
          <w:rFonts w:ascii="Times New Roman" w:eastAsia="Times New Roman" w:hAnsi="Times New Roman" w:cs="Times New Roman"/>
          <w:sz w:val="28"/>
        </w:rPr>
        <w:t>4 250</w:t>
      </w:r>
      <w:r w:rsidRPr="00122290">
        <w:rPr>
          <w:rFonts w:ascii="Times New Roman" w:eastAsia="Times New Roman" w:hAnsi="Times New Roman" w:cs="Times New Roman"/>
          <w:sz w:val="28"/>
        </w:rPr>
        <w:t xml:space="preserve"> га.</w:t>
      </w:r>
    </w:p>
    <w:p w:rsidR="006A7749" w:rsidRPr="007E454B" w:rsidRDefault="00EE1A30">
      <w:pPr>
        <w:ind w:firstLine="708"/>
        <w:jc w:val="both"/>
        <w:rPr>
          <w:rFonts w:ascii="Times New Roman" w:eastAsia="Times New Roman" w:hAnsi="Times New Roman" w:cs="Times New Roman"/>
          <w:b/>
          <w:sz w:val="28"/>
        </w:rPr>
      </w:pPr>
      <w:r w:rsidRPr="00EE1A30">
        <w:rPr>
          <w:rFonts w:ascii="Times New Roman" w:eastAsia="Times New Roman" w:hAnsi="Times New Roman" w:cs="Times New Roman"/>
          <w:sz w:val="28"/>
        </w:rPr>
        <w:t>Экономику поселения составляют – 224 организации, из них осуществляют деятельность 210 предпринимателей без образования юридического лица.</w:t>
      </w:r>
      <w:r>
        <w:t xml:space="preserve"> </w:t>
      </w:r>
      <w:r w:rsidR="008B3EAB" w:rsidRPr="007E454B">
        <w:rPr>
          <w:rFonts w:ascii="Times New Roman" w:eastAsia="Times New Roman" w:hAnsi="Times New Roman" w:cs="Times New Roman"/>
          <w:sz w:val="28"/>
        </w:rPr>
        <w:t>Сферы деятельности предприя</w:t>
      </w:r>
      <w:r w:rsidR="00BA620E">
        <w:rPr>
          <w:rFonts w:ascii="Times New Roman" w:eastAsia="Times New Roman" w:hAnsi="Times New Roman" w:cs="Times New Roman"/>
          <w:sz w:val="28"/>
        </w:rPr>
        <w:t xml:space="preserve">тий разнообразны: кондитерское, </w:t>
      </w:r>
      <w:r w:rsidR="008B3EAB" w:rsidRPr="007E454B">
        <w:rPr>
          <w:rFonts w:ascii="Times New Roman" w:eastAsia="Times New Roman" w:hAnsi="Times New Roman" w:cs="Times New Roman"/>
          <w:sz w:val="28"/>
        </w:rPr>
        <w:t>рыбо-переработка, производство вин; лесопереработка, металлопроизводство, производство строительных материалов, производство мебели, предприятия торговли и бытового обслуживания, гостиничный бизнес. На территории Новосветского сельского поселения расположены 52 торговых точки, ателье по ремонту и пошиву одежды, ремонт обуви, предоставление ритуальных услуг др. Есть  отделение почтовой связи, отделение Сбербанка России,  баня,  парикмахерская на три рабочих места.</w:t>
      </w:r>
      <w:r w:rsidR="008B3EAB" w:rsidRPr="007E454B">
        <w:rPr>
          <w:rFonts w:ascii="Times New Roman" w:eastAsia="Times New Roman" w:hAnsi="Times New Roman" w:cs="Times New Roman"/>
          <w:b/>
          <w:sz w:val="28"/>
        </w:rPr>
        <w:t xml:space="preserve"> </w:t>
      </w:r>
    </w:p>
    <w:p w:rsidR="006A7749" w:rsidRPr="007E454B" w:rsidRDefault="008B3EAB">
      <w:pPr>
        <w:spacing w:after="0" w:line="240" w:lineRule="auto"/>
        <w:ind w:firstLine="708"/>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На территории Новосветского сельского поселения расположены </w:t>
      </w:r>
      <w:r w:rsidR="007E454B" w:rsidRPr="007E454B">
        <w:rPr>
          <w:rFonts w:ascii="Times New Roman" w:eastAsia="Times New Roman" w:hAnsi="Times New Roman" w:cs="Times New Roman"/>
          <w:sz w:val="28"/>
        </w:rPr>
        <w:t>три</w:t>
      </w:r>
      <w:r w:rsidRPr="007E454B">
        <w:rPr>
          <w:rFonts w:ascii="Times New Roman" w:eastAsia="Times New Roman" w:hAnsi="Times New Roman" w:cs="Times New Roman"/>
          <w:sz w:val="28"/>
        </w:rPr>
        <w:t xml:space="preserve"> супермаркета: «Дикси», «Пятерочка»</w:t>
      </w:r>
      <w:r w:rsidR="007E454B" w:rsidRPr="007E454B">
        <w:rPr>
          <w:rFonts w:ascii="Times New Roman" w:eastAsia="Times New Roman" w:hAnsi="Times New Roman" w:cs="Times New Roman"/>
          <w:sz w:val="28"/>
        </w:rPr>
        <w:t xml:space="preserve"> и универсам «</w:t>
      </w:r>
      <w:r w:rsidR="007E454B" w:rsidRPr="007E454B">
        <w:rPr>
          <w:rFonts w:ascii="Times New Roman" w:eastAsia="Times New Roman" w:hAnsi="Times New Roman" w:cs="Times New Roman"/>
          <w:sz w:val="28"/>
          <w:lang w:val="en-US"/>
        </w:rPr>
        <w:t>XL</w:t>
      </w:r>
      <w:r w:rsidR="007E454B" w:rsidRPr="007E454B">
        <w:rPr>
          <w:rFonts w:ascii="Times New Roman" w:eastAsia="Times New Roman" w:hAnsi="Times New Roman" w:cs="Times New Roman"/>
          <w:sz w:val="28"/>
        </w:rPr>
        <w:t>»</w:t>
      </w:r>
      <w:r w:rsidRPr="007E454B">
        <w:rPr>
          <w:rFonts w:ascii="Times New Roman" w:eastAsia="Times New Roman" w:hAnsi="Times New Roman" w:cs="Times New Roman"/>
          <w:sz w:val="28"/>
        </w:rPr>
        <w:t xml:space="preserve"> — сеть магазинов для людей, ориентированных на быструю покупку рядом с домом продуктов и сопутствующих товаров повседневного спроса. Магазины сети предлагают сбалансированный ассортимент качественных товаров по низким ценам и пользуются большой популярностью у людей с умеренным достатком.</w:t>
      </w:r>
    </w:p>
    <w:p w:rsidR="006A7749" w:rsidRPr="007E454B" w:rsidRDefault="008B3EAB" w:rsidP="007E454B">
      <w:pPr>
        <w:spacing w:after="0" w:line="240" w:lineRule="auto"/>
        <w:ind w:firstLine="708"/>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На территории поселения фактически сложились три промышленно-складские зоны. Одна из которых Торфяное-Пригородный - южная часть, включена в перечень стратегически важных для Ленинградской области площадок. </w:t>
      </w:r>
    </w:p>
    <w:p w:rsidR="006A7749" w:rsidRPr="007E454B" w:rsidRDefault="008B3EAB" w:rsidP="007E454B">
      <w:pPr>
        <w:spacing w:after="0" w:line="240" w:lineRule="auto"/>
        <w:ind w:firstLine="708"/>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Общая площадь земель категорий: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w:t>
      </w:r>
      <w:r w:rsidRPr="007E454B">
        <w:rPr>
          <w:rFonts w:ascii="Times New Roman" w:eastAsia="Times New Roman" w:hAnsi="Times New Roman" w:cs="Times New Roman"/>
          <w:sz w:val="28"/>
        </w:rPr>
        <w:lastRenderedPageBreak/>
        <w:t>земли иного специального назначения, составляет 218 Га. Значительная часть земельных участков находится в частной собственности или в аренде.</w:t>
      </w:r>
    </w:p>
    <w:p w:rsidR="006A7749" w:rsidRPr="007E454B" w:rsidRDefault="006A7749">
      <w:pPr>
        <w:jc w:val="both"/>
        <w:rPr>
          <w:rFonts w:ascii="Times New Roman" w:eastAsia="Times New Roman" w:hAnsi="Times New Roman" w:cs="Times New Roman"/>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I.3. Реализация социальной и демографической политики на территории Новосветского сельского поселения</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Стратегическим целевым ориентиром муниципальной программы является улучшение социально-демографической ситуации на территории Новосветского сельского поселения Гатчинского района Ленинградской области, подразумевающее проведение активной социальной и демографической политики с целью повышения привлекательности поселения для закрепления постоянного населения и обеспечения миграционного притока квалифицированных работников.</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На территории поселения убыль населения в результате превышения числа умерших над числом родившихся усиливается интенсивным миграционным оттоком населения.</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Добиться быстрого роста населения уже в ближайшие годы можно за счет значительного миграционного прироста. Для этого необходимо резко повысить экономическую и социальную привлекательность поселения.</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Жилищные условия являются определяющим показателем качества жизни населения любого региона. Внешне благополучная ситуация с обеспеченностью жильем и другими объектами социальной инфраструктуры на территории поселения объясняется не интенсивным строительством, а убылью населения. </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Необходима разработка мероприятий по бесплатному предоставлению жилья очередникам и различным категориям социально незащищенных групп населения на условиях социального найма;</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Коммунальная инфраструктура в целом характеризуется большим износом сетей и сооружений (до 75 процентов, а на отдельных участках и до 95 процентов), нехваткой мощностей для покрытия даже существующих нагрузок, следствием чего является затратный и ресурсорасточительный режим ее функционирования.</w:t>
      </w: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При сложившемся уровне расходов на текущий и капитальный ремонт, существующих темпах нового строительства и сноса ветхого жилья наблюдается постоянное ухудшение технического состояния жилья и коммунальных сетей поселения. Основными направлениями развития жилищно-коммунального хозяйства должны стать повышение качества услуг, ограничение издержек производителей и, как следствие, тарифов, смягчение для населения процесса реформирования ЖКХ.</w:t>
      </w:r>
    </w:p>
    <w:p w:rsidR="00475985" w:rsidRPr="00C83EBA" w:rsidRDefault="00475985">
      <w:pPr>
        <w:spacing w:after="0" w:line="240" w:lineRule="auto"/>
        <w:ind w:firstLine="720"/>
        <w:jc w:val="both"/>
        <w:rPr>
          <w:rFonts w:ascii="Times New Roman" w:eastAsia="Times New Roman" w:hAnsi="Times New Roman" w:cs="Times New Roman"/>
          <w:color w:val="FF0000"/>
          <w:sz w:val="28"/>
        </w:rPr>
      </w:pP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Важным задачами для формирования комфортной среды проживания населения являются:</w:t>
      </w:r>
    </w:p>
    <w:p w:rsidR="006A7749" w:rsidRPr="007E454B"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Проведение мероприятий по гигиеническому воспитанию населения, форм</w:t>
      </w:r>
      <w:r w:rsidR="009A019A" w:rsidRPr="007E454B">
        <w:rPr>
          <w:rFonts w:ascii="Times New Roman" w:eastAsia="Times New Roman" w:hAnsi="Times New Roman" w:cs="Times New Roman"/>
          <w:sz w:val="28"/>
        </w:rPr>
        <w:t>ированию здорового образа жизни;</w:t>
      </w:r>
    </w:p>
    <w:p w:rsidR="006A7749" w:rsidRPr="007E454B"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Привлечение </w:t>
      </w:r>
      <w:r w:rsidR="009A019A" w:rsidRPr="007E454B">
        <w:rPr>
          <w:rFonts w:ascii="Times New Roman" w:eastAsia="Times New Roman" w:hAnsi="Times New Roman" w:cs="Times New Roman"/>
          <w:sz w:val="28"/>
        </w:rPr>
        <w:t>инвесторов в сферу соцкультбыта;</w:t>
      </w:r>
    </w:p>
    <w:p w:rsidR="006A7749" w:rsidRPr="007E454B"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lastRenderedPageBreak/>
        <w:t>Привлечение субъектов малого предпринимательств</w:t>
      </w:r>
      <w:r w:rsidR="009A019A" w:rsidRPr="007E454B">
        <w:rPr>
          <w:rFonts w:ascii="Times New Roman" w:eastAsia="Times New Roman" w:hAnsi="Times New Roman" w:cs="Times New Roman"/>
          <w:sz w:val="28"/>
        </w:rPr>
        <w:t>а в социально-культурную сферу;</w:t>
      </w:r>
    </w:p>
    <w:p w:rsidR="006A7749" w:rsidRPr="007E454B" w:rsidRDefault="008B3EAB" w:rsidP="00475985">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Содействие в укреплении материально-технической </w:t>
      </w:r>
      <w:r w:rsidR="009A019A" w:rsidRPr="007E454B">
        <w:rPr>
          <w:rFonts w:ascii="Times New Roman" w:eastAsia="Times New Roman" w:hAnsi="Times New Roman" w:cs="Times New Roman"/>
          <w:sz w:val="28"/>
        </w:rPr>
        <w:t>базы социально-культурной сферы;</w:t>
      </w:r>
    </w:p>
    <w:p w:rsidR="006A7749" w:rsidRPr="007E454B" w:rsidRDefault="00475985" w:rsidP="00475985">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Со</w:t>
      </w:r>
      <w:r w:rsidR="008B3EAB" w:rsidRPr="007E454B">
        <w:rPr>
          <w:rFonts w:ascii="Times New Roman" w:eastAsia="Times New Roman" w:hAnsi="Times New Roman" w:cs="Times New Roman"/>
          <w:sz w:val="28"/>
        </w:rPr>
        <w:t xml:space="preserve">здание условий для привлечения молодых специалистов. </w:t>
      </w:r>
    </w:p>
    <w:p w:rsidR="00475985" w:rsidRPr="007E454B" w:rsidRDefault="00475985">
      <w:pPr>
        <w:spacing w:after="0" w:line="240" w:lineRule="auto"/>
        <w:jc w:val="both"/>
        <w:rPr>
          <w:rFonts w:ascii="Times New Roman" w:eastAsia="Times New Roman" w:hAnsi="Times New Roman" w:cs="Times New Roman"/>
          <w:sz w:val="28"/>
        </w:rPr>
      </w:pP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Конечная цель развития социальной инфраструктуры - вывод качества и доступности социальных услуг на более высокий уровень. Это обеспечит приемлемую компенсацию неблагоприятных природных, климатических и географических условий проживания населения.</w:t>
      </w:r>
    </w:p>
    <w:p w:rsidR="006A7749" w:rsidRPr="007E454B" w:rsidRDefault="006A7749">
      <w:pPr>
        <w:spacing w:after="0" w:line="240" w:lineRule="auto"/>
        <w:ind w:firstLine="720"/>
        <w:jc w:val="both"/>
        <w:rPr>
          <w:rFonts w:ascii="Times New Roman" w:eastAsia="Times New Roman" w:hAnsi="Times New Roman" w:cs="Times New Roman"/>
          <w:sz w:val="28"/>
        </w:rPr>
      </w:pPr>
    </w:p>
    <w:p w:rsidR="006A7749" w:rsidRPr="00C83EBA" w:rsidRDefault="006A7749">
      <w:pPr>
        <w:spacing w:after="0" w:line="240" w:lineRule="auto"/>
        <w:ind w:firstLine="720"/>
        <w:jc w:val="both"/>
        <w:rPr>
          <w:rFonts w:ascii="Times New Roman" w:eastAsia="Times New Roman" w:hAnsi="Times New Roman" w:cs="Times New Roman"/>
          <w:color w:val="FF0000"/>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C83EBA">
        <w:rPr>
          <w:rFonts w:ascii="Times New Roman" w:eastAsia="Times New Roman" w:hAnsi="Times New Roman" w:cs="Times New Roman"/>
          <w:b/>
          <w:sz w:val="28"/>
        </w:rPr>
        <w:t>Раздел II.</w:t>
      </w:r>
      <w:r w:rsidRPr="00C83EBA">
        <w:rPr>
          <w:rFonts w:ascii="Times New Roman" w:eastAsia="Times New Roman" w:hAnsi="Times New Roman" w:cs="Times New Roman"/>
          <w:b/>
          <w:color w:val="FF0000"/>
          <w:sz w:val="28"/>
        </w:rPr>
        <w:br/>
      </w:r>
      <w:r w:rsidRPr="00122290">
        <w:rPr>
          <w:rFonts w:ascii="Times New Roman" w:eastAsia="Times New Roman" w:hAnsi="Times New Roman" w:cs="Times New Roman"/>
          <w:b/>
          <w:sz w:val="28"/>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II.1. Приоритеты муниципальной политики в сфере реализации муниципальной программы</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В основе реализации программы будут лежать следующие принципы:</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1) Повышение качества планирования развития территории Новосветского сельского поселения, предполагающее  динамичное развитие, ориентированное на комплексное использование внутреннего потенциала и привлеченных инвестиций.</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2) Рост доходов бюджета Новосветского сельского поселения, основанный на развитии сельскохозяйственного производства, а также максимально эффективном использовании имущественного и земельного комплекса, расширении налогооблагаемой базы;</w:t>
      </w:r>
    </w:p>
    <w:p w:rsidR="006A7749" w:rsidRPr="00122290" w:rsidRDefault="008B3EAB">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3) Социальная эффективность, выражающаяся в повышении уровня обеспеченности населения услугами социальной сферы, создании условий способствующих предотвращению дальнейшего ухудшения ситуации в области социального развития;</w:t>
      </w:r>
    </w:p>
    <w:p w:rsidR="006A7749" w:rsidRPr="00122290" w:rsidRDefault="008B3EAB">
      <w:pPr>
        <w:spacing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ab/>
        <w:t>4) Повышение доверия к органам местного самоуправления, предполагающий высокий уровень координации и оперативного взаимодействия населения, местного самоуправления, гражданского общества и  бизнес сообщества поселения. Повышение качества местного самоуправления, основанного на совершенствовании профессионального уровня должностных лиц.</w:t>
      </w:r>
    </w:p>
    <w:p w:rsidR="006A7749" w:rsidRPr="00122290" w:rsidRDefault="006A7749">
      <w:pPr>
        <w:spacing w:line="240" w:lineRule="auto"/>
        <w:rPr>
          <w:rFonts w:ascii="Times New Roman" w:eastAsia="Calibri" w:hAnsi="Times New Roman" w:cs="Times New Roman"/>
          <w:sz w:val="28"/>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ОСНОВНОЙ ПРИНЦИП МУНИЦИПАЛЬНОЙ ПОЛИТИКИ - Создание «точки роста» с максимальной концентрацией финансовых, трудовых, имущественных и административно-управленческих ресурсов.</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«Точка роста» предполагает акцентирование внимания на развитии сфер и отраслей, которые позволят максимально задействовать имеющиеся в поселении ресурсы и потенциал. Создание «точки роста» повлечет за собой развитие других видов экономической деятельности,  социальной сферы, повышение качества жизни населения поселения. </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точки роста Новосветского сельского поселения направлено на достижение следующего эффекта:</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развитие малого бизнеса в части оказания сервисных услуг;</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увеличение поступлений в бюджет;</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-создание дополнительных рабочих мест, следовательно, развитие конкурентного рынка труда и прирост населения за счет миграции трудовых ресурсов;</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привлечение дополнительных инвестиций в экономику поселения;</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развитие и модернизацию инфраструктурной и инженерной сети  поселения;</w:t>
      </w:r>
    </w:p>
    <w:p w:rsidR="006A7749" w:rsidRPr="00122290" w:rsidRDefault="008B3EAB">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качества жизни населения.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Целью демографической политики поселения является стабилизация численности населения   и формирование предпосылок к последующему росту:</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C50817"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повышение рождаемости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повышение миграционного прироста до величины, равной естественной убыли населения, при доминировании среди прибывающих желательных для поселения контингентов мигрантов.</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Среди основных направлений демографической политики в поселении в соответствии с задачами, поставленными Президентом Российской Федерации, приоритетными являются задачи по повышению рождаемости и укреплению семьи: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C50817"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реальное повышение общественной значимости труда родителей по воспитанию детей;</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формирование гражданской, подлинно патриотической позиции в отношении необходимости повышения рождаемости;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создание для семей комфортных условий жизнедеятельности, возможности воспитания в них нескольких детей;</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C50817"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повышение ценности семьи, брака, значимости семейных ценностей, традиций;</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Решение проблемы выравнивания ситуации с занятостью предполагает реализацию комплекса мер, как в экономической, так и в социально-трудовой сфере:</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pacing w:val="-2"/>
          <w:sz w:val="28"/>
        </w:rPr>
        <w:t xml:space="preserve">- развитие малого бизнеса в сфере услуг </w:t>
      </w:r>
      <w:r w:rsidRPr="00122290">
        <w:rPr>
          <w:rFonts w:ascii="Times New Roman" w:eastAsia="Times New Roman" w:hAnsi="Times New Roman" w:cs="Times New Roman"/>
          <w:sz w:val="28"/>
        </w:rPr>
        <w:t xml:space="preserve">с целью создания условий для трудоустройства незанятого </w:t>
      </w:r>
      <w:r w:rsidRPr="00122290">
        <w:rPr>
          <w:rFonts w:ascii="Times New Roman" w:eastAsia="Times New Roman" w:hAnsi="Times New Roman" w:cs="Times New Roman"/>
          <w:spacing w:val="-4"/>
          <w:sz w:val="28"/>
        </w:rPr>
        <w:t>населения;</w:t>
      </w:r>
    </w:p>
    <w:p w:rsidR="006A7749" w:rsidRPr="00122290" w:rsidRDefault="008B3EAB" w:rsidP="00475985">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 разработка и реализация мер, направленных на развитие и поддержку предпринимательской инициативы граждан.</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Повышение уровня и качества жизни населения.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Социальная политика в сфере повышения общего уровня благосостояния населения будет направлена на решение следующих задач:</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Улучшение положения наименее обеспеченных слоев населения на основе дифференцированной социальной поддержки. </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Создание условий положительной социально-экономической мобильности населения,</w:t>
      </w:r>
      <w:r w:rsidRPr="00122290">
        <w:rPr>
          <w:rFonts w:ascii="Times New Roman" w:eastAsia="Times New Roman" w:hAnsi="Times New Roman" w:cs="Times New Roman"/>
          <w:i/>
          <w:sz w:val="28"/>
        </w:rPr>
        <w:t xml:space="preserve"> </w:t>
      </w:r>
      <w:r w:rsidRPr="00122290">
        <w:rPr>
          <w:rFonts w:ascii="Times New Roman" w:eastAsia="Times New Roman" w:hAnsi="Times New Roman" w:cs="Times New Roman"/>
          <w:sz w:val="28"/>
        </w:rPr>
        <w:t xml:space="preserve">возможностей перехода все большей части населения из менее обеспеченных групп в более благополучные. Данная задача сводится к созданию экономических условий, позволяющих трудоспособному населению за счет собственных доходов обеспечить более высокий уровень социального потребления, включая приобретение и содержание комфортного жилья, пользование улучшенными услугами в сфере образования и здравоохранения, а также достойный уровень жизни в пожилом возрасте. </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Повышение стимулирующей роли заработной платы. По многим категориям работающих официальная заработная плата пока не выполняет функции основного регулятора рынка труда, ее низкий уровень не соответствует реальной стоимости рабочей силы, изменение принципов оплаты труда, обеспечивающее стимулирующую роль заработной платы и повышение ее доли в структуре затрат на производство товаров и услуг. Стратегия предусматривает рост удельного веса заработной платы.</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Общий рост доходов населения и их легализация увеличит финансовые поступления в бюджет поселения. </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Улучшение качества муниципального управления.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создание стимулов для внедрения инструментов стратегического планирования развития территории поселения;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эффективное выполнение законодательных решений по разграничению полномочий между уровнями государственной власти и местного самоуправления;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внедрение программно-целевого бюджетирования (ПЦБ) и бюджетирования, ориентированного на результат (БОР).</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Экономическое значение поселения в долгосрочной перспективе состоит, в первую очередь, в использовании выгод его географического положения и имеющегося потенциала в социально-экономическом развитии. </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II.2. Цели, задачи и показатели (индикаторы) достижения целей и решения задач</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 учетом приоритетов муниципальной политики сформулированы цели муниципальной программы.</w:t>
      </w:r>
    </w:p>
    <w:p w:rsidR="006A7749" w:rsidRPr="00122290" w:rsidRDefault="00475985">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Цель</w:t>
      </w:r>
      <w:r w:rsidR="008B3EAB" w:rsidRPr="00122290">
        <w:rPr>
          <w:rFonts w:ascii="Times New Roman" w:eastAsia="Times New Roman" w:hAnsi="Times New Roman" w:cs="Times New Roman"/>
          <w:sz w:val="28"/>
        </w:rPr>
        <w:t>: Улучшение социально-демографической ситуации на территории Новосветского сельского поселения.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Для ее реализации необходимо решить следующие задачи:</w:t>
      </w:r>
    </w:p>
    <w:p w:rsidR="006A7749" w:rsidRPr="00122290" w:rsidRDefault="008B3EAB">
      <w:pPr>
        <w:numPr>
          <w:ilvl w:val="0"/>
          <w:numId w:val="3"/>
        </w:numPr>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Создать благоприятные условия для обеспечения достаточно высокого и устойчиво повышающегося качества жизни для нынешних и будущих поколений на основе реализации  природного, географического, социально-экономического, научно-технического и интеллектуального потенциала поселения.</w:t>
      </w:r>
    </w:p>
    <w:p w:rsidR="006A7749" w:rsidRPr="00122290" w:rsidRDefault="008B3EAB">
      <w:pPr>
        <w:numPr>
          <w:ilvl w:val="0"/>
          <w:numId w:val="3"/>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Обеспечить на территории поселения быстрый рост жилищного строительства, услуг культурно-бытового назначения и жилищно-коммунального хозяйства.</w:t>
      </w:r>
    </w:p>
    <w:p w:rsidR="006A7749" w:rsidRPr="00122290" w:rsidRDefault="008B3EAB">
      <w:pPr>
        <w:numPr>
          <w:ilvl w:val="0"/>
          <w:numId w:val="3"/>
        </w:numPr>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Создание благоприятного инвестиционного климата. </w:t>
      </w:r>
    </w:p>
    <w:p w:rsidR="006A7749" w:rsidRPr="00122290" w:rsidRDefault="008B3EAB">
      <w:pPr>
        <w:numPr>
          <w:ilvl w:val="0"/>
          <w:numId w:val="3"/>
        </w:numPr>
        <w:spacing w:after="0" w:line="240" w:lineRule="auto"/>
        <w:ind w:left="720" w:hanging="360"/>
        <w:jc w:val="both"/>
        <w:rPr>
          <w:rFonts w:ascii="Times New Roman" w:eastAsia="Arial" w:hAnsi="Times New Roman" w:cs="Times New Roman"/>
          <w:sz w:val="26"/>
        </w:rPr>
      </w:pPr>
      <w:r w:rsidRPr="00122290">
        <w:rPr>
          <w:rFonts w:ascii="Times New Roman" w:eastAsia="Times New Roman" w:hAnsi="Times New Roman" w:cs="Times New Roman"/>
          <w:sz w:val="28"/>
        </w:rPr>
        <w:t>Обеспечить экологическую безопасность и охрану окружающей среды.</w:t>
      </w:r>
    </w:p>
    <w:p w:rsidR="006A7749" w:rsidRPr="00C83EBA" w:rsidRDefault="006A7749">
      <w:pPr>
        <w:spacing w:after="0" w:line="240" w:lineRule="auto"/>
        <w:ind w:firstLine="720"/>
        <w:jc w:val="both"/>
        <w:rPr>
          <w:rFonts w:ascii="Times New Roman" w:eastAsia="Arial" w:hAnsi="Times New Roman" w:cs="Times New Roman"/>
          <w:color w:val="FF0000"/>
          <w:sz w:val="26"/>
        </w:rPr>
      </w:pPr>
    </w:p>
    <w:p w:rsidR="006A7749" w:rsidRPr="007E454B" w:rsidRDefault="008B3EAB">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Индикаторами достижения цели  и решения соответствующих задач являются:</w:t>
      </w:r>
    </w:p>
    <w:p w:rsidR="009A019A" w:rsidRPr="007E454B" w:rsidRDefault="009A019A">
      <w:pPr>
        <w:spacing w:after="0" w:line="240" w:lineRule="auto"/>
        <w:ind w:firstLine="720"/>
        <w:jc w:val="both"/>
        <w:rPr>
          <w:rFonts w:ascii="Times New Roman" w:eastAsia="Times New Roman" w:hAnsi="Times New Roman" w:cs="Times New Roman"/>
          <w:sz w:val="28"/>
        </w:rPr>
      </w:pPr>
    </w:p>
    <w:tbl>
      <w:tblPr>
        <w:tblStyle w:val="a4"/>
        <w:tblW w:w="0" w:type="auto"/>
        <w:tblLook w:val="04A0"/>
      </w:tblPr>
      <w:tblGrid>
        <w:gridCol w:w="4503"/>
        <w:gridCol w:w="1701"/>
        <w:gridCol w:w="1701"/>
        <w:gridCol w:w="1666"/>
      </w:tblGrid>
      <w:tr w:rsidR="00475985" w:rsidRPr="007E454B" w:rsidTr="00475985">
        <w:tc>
          <w:tcPr>
            <w:tcW w:w="4503" w:type="dxa"/>
          </w:tcPr>
          <w:p w:rsidR="00475985" w:rsidRPr="007E454B" w:rsidRDefault="00475985" w:rsidP="00475985">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Наименование Индикатора</w:t>
            </w:r>
          </w:p>
        </w:tc>
        <w:tc>
          <w:tcPr>
            <w:tcW w:w="1701" w:type="dxa"/>
          </w:tcPr>
          <w:p w:rsidR="00475985" w:rsidRPr="007E454B" w:rsidRDefault="00475985" w:rsidP="007E454B">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201</w:t>
            </w:r>
            <w:r w:rsidR="007E454B" w:rsidRPr="007E454B">
              <w:rPr>
                <w:rFonts w:ascii="Times New Roman" w:eastAsia="Times New Roman" w:hAnsi="Times New Roman" w:cs="Times New Roman"/>
                <w:sz w:val="28"/>
              </w:rPr>
              <w:t>3</w:t>
            </w:r>
            <w:r w:rsidRPr="007E454B">
              <w:rPr>
                <w:rFonts w:ascii="Times New Roman" w:eastAsia="Times New Roman" w:hAnsi="Times New Roman" w:cs="Times New Roman"/>
                <w:sz w:val="28"/>
              </w:rPr>
              <w:t xml:space="preserve"> г.</w:t>
            </w:r>
          </w:p>
        </w:tc>
        <w:tc>
          <w:tcPr>
            <w:tcW w:w="1701" w:type="dxa"/>
          </w:tcPr>
          <w:p w:rsidR="00475985" w:rsidRPr="007E454B" w:rsidRDefault="00475985" w:rsidP="007E454B">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201</w:t>
            </w:r>
            <w:r w:rsidR="007E454B" w:rsidRPr="007E454B">
              <w:rPr>
                <w:rFonts w:ascii="Times New Roman" w:eastAsia="Times New Roman" w:hAnsi="Times New Roman" w:cs="Times New Roman"/>
                <w:sz w:val="28"/>
              </w:rPr>
              <w:t>4</w:t>
            </w:r>
            <w:r w:rsidRPr="007E454B">
              <w:rPr>
                <w:rFonts w:ascii="Times New Roman" w:eastAsia="Times New Roman" w:hAnsi="Times New Roman" w:cs="Times New Roman"/>
                <w:sz w:val="28"/>
              </w:rPr>
              <w:t xml:space="preserve"> г.</w:t>
            </w:r>
          </w:p>
        </w:tc>
        <w:tc>
          <w:tcPr>
            <w:tcW w:w="1666" w:type="dxa"/>
          </w:tcPr>
          <w:p w:rsidR="00475985" w:rsidRPr="007E454B" w:rsidRDefault="00475985" w:rsidP="007E454B">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201</w:t>
            </w:r>
            <w:r w:rsidR="007E454B" w:rsidRPr="007E454B">
              <w:rPr>
                <w:rFonts w:ascii="Times New Roman" w:eastAsia="Times New Roman" w:hAnsi="Times New Roman" w:cs="Times New Roman"/>
                <w:sz w:val="28"/>
              </w:rPr>
              <w:t>5</w:t>
            </w:r>
            <w:r w:rsidRPr="007E454B">
              <w:rPr>
                <w:rFonts w:ascii="Times New Roman" w:eastAsia="Times New Roman" w:hAnsi="Times New Roman" w:cs="Times New Roman"/>
                <w:sz w:val="28"/>
              </w:rPr>
              <w:t xml:space="preserve"> г.</w:t>
            </w:r>
          </w:p>
        </w:tc>
      </w:tr>
      <w:tr w:rsidR="00475985" w:rsidRPr="001F106F" w:rsidTr="00475985">
        <w:tc>
          <w:tcPr>
            <w:tcW w:w="4503" w:type="dxa"/>
          </w:tcPr>
          <w:p w:rsidR="00475985" w:rsidRPr="001F106F" w:rsidRDefault="00475985" w:rsidP="00475985">
            <w:pPr>
              <w:rPr>
                <w:rFonts w:ascii="Times New Roman" w:eastAsia="Times New Roman" w:hAnsi="Times New Roman" w:cs="Times New Roman"/>
                <w:sz w:val="28"/>
              </w:rPr>
            </w:pPr>
            <w:r w:rsidRPr="001F106F">
              <w:rPr>
                <w:rFonts w:ascii="Times New Roman" w:eastAsia="Times New Roman" w:hAnsi="Times New Roman" w:cs="Times New Roman"/>
                <w:sz w:val="28"/>
              </w:rPr>
              <w:t>Количество родившихся (человек)</w:t>
            </w:r>
          </w:p>
          <w:p w:rsidR="00475985" w:rsidRPr="001F106F" w:rsidRDefault="00475985" w:rsidP="00475985">
            <w:pPr>
              <w:rPr>
                <w:rFonts w:ascii="Times New Roman" w:eastAsia="Times New Roman" w:hAnsi="Times New Roman" w:cs="Times New Roman"/>
                <w:sz w:val="28"/>
              </w:rPr>
            </w:pPr>
          </w:p>
        </w:tc>
        <w:tc>
          <w:tcPr>
            <w:tcW w:w="1701" w:type="dxa"/>
          </w:tcPr>
          <w:p w:rsidR="00475985" w:rsidRPr="001F106F" w:rsidRDefault="007E454B"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84</w:t>
            </w:r>
          </w:p>
        </w:tc>
        <w:tc>
          <w:tcPr>
            <w:tcW w:w="1701" w:type="dxa"/>
          </w:tcPr>
          <w:p w:rsidR="00475985" w:rsidRPr="001F106F" w:rsidRDefault="00C50817"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8</w:t>
            </w:r>
            <w:r w:rsidR="00BA620E">
              <w:rPr>
                <w:rFonts w:ascii="Times New Roman" w:eastAsia="Times New Roman" w:hAnsi="Times New Roman" w:cs="Times New Roman"/>
                <w:sz w:val="28"/>
              </w:rPr>
              <w:t>2</w:t>
            </w:r>
          </w:p>
        </w:tc>
        <w:tc>
          <w:tcPr>
            <w:tcW w:w="1666" w:type="dxa"/>
          </w:tcPr>
          <w:p w:rsidR="00475985" w:rsidRPr="001F106F" w:rsidRDefault="00C50817"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8</w:t>
            </w:r>
            <w:r w:rsidR="007E454B" w:rsidRPr="001F106F">
              <w:rPr>
                <w:rFonts w:ascii="Times New Roman" w:eastAsia="Times New Roman" w:hAnsi="Times New Roman" w:cs="Times New Roman"/>
                <w:sz w:val="28"/>
              </w:rPr>
              <w:t>4</w:t>
            </w:r>
          </w:p>
        </w:tc>
      </w:tr>
      <w:tr w:rsidR="00475985" w:rsidRPr="001F106F" w:rsidTr="00475985">
        <w:tc>
          <w:tcPr>
            <w:tcW w:w="4503" w:type="dxa"/>
          </w:tcPr>
          <w:p w:rsidR="00475985" w:rsidRPr="001F106F" w:rsidRDefault="00475985" w:rsidP="00475985">
            <w:pPr>
              <w:rPr>
                <w:rFonts w:ascii="Times New Roman" w:eastAsia="Times New Roman" w:hAnsi="Times New Roman" w:cs="Times New Roman"/>
                <w:sz w:val="28"/>
              </w:rPr>
            </w:pPr>
            <w:r w:rsidRPr="001F106F">
              <w:rPr>
                <w:rFonts w:ascii="Times New Roman" w:eastAsia="Times New Roman" w:hAnsi="Times New Roman" w:cs="Times New Roman"/>
                <w:sz w:val="28"/>
              </w:rPr>
              <w:t>Количество умерших (человек)</w:t>
            </w:r>
          </w:p>
          <w:p w:rsidR="00475985" w:rsidRPr="001F106F" w:rsidRDefault="00475985" w:rsidP="00475985">
            <w:pPr>
              <w:rPr>
                <w:rFonts w:ascii="Times New Roman" w:eastAsia="Times New Roman" w:hAnsi="Times New Roman" w:cs="Times New Roman"/>
                <w:sz w:val="28"/>
              </w:rPr>
            </w:pPr>
          </w:p>
        </w:tc>
        <w:tc>
          <w:tcPr>
            <w:tcW w:w="1701" w:type="dxa"/>
          </w:tcPr>
          <w:p w:rsidR="00475985" w:rsidRPr="001F106F" w:rsidRDefault="001F106F"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101</w:t>
            </w:r>
          </w:p>
        </w:tc>
        <w:tc>
          <w:tcPr>
            <w:tcW w:w="1701" w:type="dxa"/>
          </w:tcPr>
          <w:p w:rsidR="00475985" w:rsidRPr="001F106F" w:rsidRDefault="001F106F"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87</w:t>
            </w:r>
          </w:p>
        </w:tc>
        <w:tc>
          <w:tcPr>
            <w:tcW w:w="1666" w:type="dxa"/>
          </w:tcPr>
          <w:p w:rsidR="00475985" w:rsidRPr="001F106F" w:rsidRDefault="001F106F"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88</w:t>
            </w:r>
          </w:p>
        </w:tc>
      </w:tr>
      <w:tr w:rsidR="00475985" w:rsidRPr="001F106F" w:rsidTr="00475985">
        <w:tc>
          <w:tcPr>
            <w:tcW w:w="4503" w:type="dxa"/>
          </w:tcPr>
          <w:p w:rsidR="00475985" w:rsidRPr="001F106F" w:rsidRDefault="00475985" w:rsidP="00475985">
            <w:pPr>
              <w:rPr>
                <w:rFonts w:ascii="Times New Roman" w:eastAsia="Times New Roman" w:hAnsi="Times New Roman" w:cs="Times New Roman"/>
                <w:sz w:val="28"/>
              </w:rPr>
            </w:pPr>
            <w:r w:rsidRPr="001F106F">
              <w:rPr>
                <w:rFonts w:ascii="Times New Roman" w:eastAsia="Times New Roman" w:hAnsi="Times New Roman" w:cs="Times New Roman"/>
                <w:sz w:val="28"/>
              </w:rPr>
              <w:t>Средняя заработная плата на территории поселения по отношению к средней по Ленинградской области ( %)</w:t>
            </w:r>
          </w:p>
          <w:p w:rsidR="00475985" w:rsidRPr="001F106F" w:rsidRDefault="00475985" w:rsidP="00475985">
            <w:pPr>
              <w:rPr>
                <w:rFonts w:ascii="Times New Roman" w:eastAsia="Times New Roman" w:hAnsi="Times New Roman" w:cs="Times New Roman"/>
                <w:sz w:val="28"/>
              </w:rPr>
            </w:pPr>
          </w:p>
        </w:tc>
        <w:tc>
          <w:tcPr>
            <w:tcW w:w="1701" w:type="dxa"/>
          </w:tcPr>
          <w:p w:rsidR="00475985" w:rsidRPr="001F106F" w:rsidRDefault="001F106F" w:rsidP="00475985">
            <w:pPr>
              <w:jc w:val="center"/>
              <w:rPr>
                <w:rFonts w:ascii="Times New Roman" w:eastAsia="Times New Roman" w:hAnsi="Times New Roman" w:cs="Times New Roman"/>
                <w:sz w:val="28"/>
                <w:szCs w:val="28"/>
              </w:rPr>
            </w:pPr>
            <w:r w:rsidRPr="001F106F">
              <w:rPr>
                <w:rFonts w:ascii="Times New Roman" w:hAnsi="Times New Roman" w:cs="Times New Roman"/>
                <w:sz w:val="28"/>
                <w:szCs w:val="28"/>
              </w:rPr>
              <w:t>27362,6</w:t>
            </w:r>
          </w:p>
        </w:tc>
        <w:tc>
          <w:tcPr>
            <w:tcW w:w="1701" w:type="dxa"/>
          </w:tcPr>
          <w:p w:rsidR="00475985" w:rsidRPr="001F106F" w:rsidRDefault="001F106F"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27594,8</w:t>
            </w:r>
          </w:p>
        </w:tc>
        <w:tc>
          <w:tcPr>
            <w:tcW w:w="1666" w:type="dxa"/>
          </w:tcPr>
          <w:p w:rsidR="00475985" w:rsidRPr="001F106F" w:rsidRDefault="001F106F" w:rsidP="00475985">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29802,4</w:t>
            </w:r>
          </w:p>
        </w:tc>
      </w:tr>
      <w:tr w:rsidR="00475985" w:rsidRPr="001F106F" w:rsidTr="00475985">
        <w:tc>
          <w:tcPr>
            <w:tcW w:w="4503" w:type="dxa"/>
          </w:tcPr>
          <w:p w:rsidR="00475985" w:rsidRPr="001F106F" w:rsidRDefault="00475985" w:rsidP="00475985">
            <w:pPr>
              <w:rPr>
                <w:rFonts w:ascii="Times New Roman" w:eastAsia="Times New Roman" w:hAnsi="Times New Roman" w:cs="Times New Roman"/>
                <w:sz w:val="28"/>
              </w:rPr>
            </w:pPr>
            <w:r w:rsidRPr="001F106F">
              <w:rPr>
                <w:rFonts w:ascii="Times New Roman" w:eastAsia="Times New Roman" w:hAnsi="Times New Roman" w:cs="Times New Roman"/>
                <w:sz w:val="28"/>
              </w:rPr>
              <w:t>Уровень безработицы (%)</w:t>
            </w:r>
          </w:p>
          <w:p w:rsidR="00475985" w:rsidRPr="001F106F" w:rsidRDefault="00475985" w:rsidP="00475985">
            <w:pPr>
              <w:rPr>
                <w:rFonts w:ascii="Times New Roman" w:eastAsia="Times New Roman" w:hAnsi="Times New Roman" w:cs="Times New Roman"/>
                <w:sz w:val="28"/>
              </w:rPr>
            </w:pPr>
          </w:p>
        </w:tc>
        <w:tc>
          <w:tcPr>
            <w:tcW w:w="1701" w:type="dxa"/>
          </w:tcPr>
          <w:p w:rsidR="00475985" w:rsidRPr="001F106F" w:rsidRDefault="00122290" w:rsidP="001F106F">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0,3</w:t>
            </w:r>
            <w:r w:rsidR="001F106F" w:rsidRPr="001F106F">
              <w:rPr>
                <w:rFonts w:ascii="Times New Roman" w:eastAsia="Times New Roman" w:hAnsi="Times New Roman" w:cs="Times New Roman"/>
                <w:sz w:val="28"/>
              </w:rPr>
              <w:t>0</w:t>
            </w:r>
          </w:p>
        </w:tc>
        <w:tc>
          <w:tcPr>
            <w:tcW w:w="1701" w:type="dxa"/>
          </w:tcPr>
          <w:p w:rsidR="00475985" w:rsidRPr="001F106F" w:rsidRDefault="00122290" w:rsidP="001F106F">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0,</w:t>
            </w:r>
            <w:r w:rsidR="001F106F" w:rsidRPr="001F106F">
              <w:rPr>
                <w:rFonts w:ascii="Times New Roman" w:eastAsia="Times New Roman" w:hAnsi="Times New Roman" w:cs="Times New Roman"/>
                <w:sz w:val="28"/>
              </w:rPr>
              <w:t>28</w:t>
            </w:r>
          </w:p>
        </w:tc>
        <w:tc>
          <w:tcPr>
            <w:tcW w:w="1666" w:type="dxa"/>
          </w:tcPr>
          <w:p w:rsidR="00475985" w:rsidRPr="001F106F" w:rsidRDefault="00122290" w:rsidP="001F106F">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0,</w:t>
            </w:r>
            <w:r w:rsidR="001F106F" w:rsidRPr="001F106F">
              <w:rPr>
                <w:rFonts w:ascii="Times New Roman" w:eastAsia="Times New Roman" w:hAnsi="Times New Roman" w:cs="Times New Roman"/>
                <w:sz w:val="28"/>
              </w:rPr>
              <w:t>27</w:t>
            </w:r>
          </w:p>
        </w:tc>
      </w:tr>
    </w:tbl>
    <w:p w:rsidR="009A019A" w:rsidRPr="00122290" w:rsidRDefault="009A019A" w:rsidP="00475985">
      <w:pPr>
        <w:spacing w:after="0" w:line="240" w:lineRule="auto"/>
        <w:jc w:val="both"/>
        <w:rPr>
          <w:rFonts w:ascii="Times New Roman" w:eastAsia="Times New Roman" w:hAnsi="Times New Roman" w:cs="Times New Roman"/>
          <w:sz w:val="28"/>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Перечень показателей и индикаторов носит открытый характер и предусматривает возможность корректировки в случаях потери информативности показателя (например, в случае достижения максимального значения или насыщения), изменения приоритетов муниципальной политики, появления новых технологических и социально-экономических обстоятельств.</w:t>
      </w: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II.2.1. Обоснование состава и значения целевых показателей и индикаторов муниципальной программы, оценка влияния внешних факторов и условий на их достижение</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Целевые показатели и индикаторы муниципальной программы выбраны в соответствии со следующими принципами и требованиями официальных методик:</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адекватность (способность показателей отразить происходящие в поселении социально-экономические процессы наиболее полно и с разных сторон);</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экономичность (возможность рассчитывать величину показателей в отчетном и прогнозном периодах максимально быстро и с минимальными затратами ресурсов, а также возможность широко использовать для расчетов хорошо отработанные методики и легкодоступные источники информации);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сопоставимость (использование показателей, значения которых относительно легко сравниваются между собой как применительно к разным периодам времени, так и применительно к разным территориям);</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своевременность и регулярность (возможность надежно получать необходимые первичные данные вовремя и достаточно часто, их соответствие актуальному плану статистических работ).</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В целом набор используемых индикаторов отражает все важнейшие сферы социально-экономического развития поселения: демографию,  социальную сферу.</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Показателями развития поселения, отражающими результативность реализации мероприятий муниципальной программы, являются: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индекс роста инвестиций в основной капитал в сопоставимых ценах - показывает уровень инвестиционной и модернизационной активности в поселении;</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чи</w:t>
      </w:r>
      <w:r w:rsidR="00122290" w:rsidRPr="00122290">
        <w:rPr>
          <w:rFonts w:ascii="Times New Roman" w:eastAsia="Times New Roman" w:hAnsi="Times New Roman" w:cs="Times New Roman"/>
          <w:sz w:val="28"/>
        </w:rPr>
        <w:t xml:space="preserve">сленность родившихся и умерших </w:t>
      </w:r>
      <w:r w:rsidRPr="00122290">
        <w:rPr>
          <w:rFonts w:ascii="Times New Roman" w:eastAsia="Times New Roman" w:hAnsi="Times New Roman" w:cs="Times New Roman"/>
          <w:sz w:val="28"/>
        </w:rPr>
        <w:t>- отражает основные демографические тенденции развития поселения;</w:t>
      </w: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заработной платы показывает изменение относительной привлекательности поселения для рабочей силы, отражает базу уровня жизни населения.</w:t>
      </w: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II.3. Описание основных ожидаемых конечных результатов муниципальной программы</w:t>
      </w:r>
    </w:p>
    <w:p w:rsidR="006A7749" w:rsidRPr="00122290" w:rsidRDefault="008B3EAB">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Реализация программы должна обеспечить в 201</w:t>
      </w:r>
      <w:r w:rsidR="00C83EBA">
        <w:rPr>
          <w:rFonts w:ascii="Times New Roman" w:eastAsia="Times New Roman" w:hAnsi="Times New Roman" w:cs="Times New Roman"/>
          <w:sz w:val="28"/>
        </w:rPr>
        <w:t>5</w:t>
      </w:r>
      <w:r w:rsidRPr="00122290">
        <w:rPr>
          <w:rFonts w:ascii="Times New Roman" w:eastAsia="Times New Roman" w:hAnsi="Times New Roman" w:cs="Times New Roman"/>
          <w:sz w:val="28"/>
        </w:rPr>
        <w:t xml:space="preserve"> году:</w:t>
      </w:r>
    </w:p>
    <w:p w:rsidR="006A7749" w:rsidRPr="00122290" w:rsidRDefault="008B3EAB">
      <w:pPr>
        <w:numPr>
          <w:ilvl w:val="0"/>
          <w:numId w:val="4"/>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ускорение экономического роста на территории поселения;</w:t>
      </w:r>
    </w:p>
    <w:p w:rsidR="006A7749" w:rsidRPr="00122290" w:rsidRDefault="008B3EAB">
      <w:pPr>
        <w:numPr>
          <w:ilvl w:val="0"/>
          <w:numId w:val="4"/>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рост инфраструктурной обеспеченности экономики поселения, в том числе энергообеспеченности, транспортной доступности;</w:t>
      </w:r>
    </w:p>
    <w:p w:rsidR="006A7749" w:rsidRPr="00122290" w:rsidRDefault="008B3EAB">
      <w:pPr>
        <w:numPr>
          <w:ilvl w:val="0"/>
          <w:numId w:val="4"/>
        </w:numPr>
        <w:spacing w:after="0" w:line="240" w:lineRule="auto"/>
        <w:ind w:left="720" w:hanging="360"/>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уровня бюджетной самообеспеченности поселения;</w:t>
      </w:r>
    </w:p>
    <w:p w:rsidR="006A7749" w:rsidRPr="00122290" w:rsidRDefault="008B3EAB">
      <w:pPr>
        <w:spacing w:after="0" w:line="240" w:lineRule="auto"/>
        <w:ind w:firstLine="720"/>
        <w:jc w:val="both"/>
        <w:rPr>
          <w:rFonts w:ascii="Times New Roman" w:eastAsia="Arial" w:hAnsi="Times New Roman" w:cs="Times New Roman"/>
          <w:sz w:val="26"/>
        </w:rPr>
      </w:pPr>
      <w:r w:rsidRPr="00122290">
        <w:rPr>
          <w:rFonts w:ascii="Times New Roman" w:eastAsia="Times New Roman" w:hAnsi="Times New Roman" w:cs="Times New Roman"/>
          <w:sz w:val="28"/>
        </w:rPr>
        <w:t>переход к качественно более высокому уровню жизни населения;</w:t>
      </w:r>
    </w:p>
    <w:p w:rsidR="006A7749" w:rsidRPr="00122290" w:rsidRDefault="006A7749">
      <w:pPr>
        <w:spacing w:before="108" w:after="108" w:line="240" w:lineRule="auto"/>
        <w:jc w:val="center"/>
        <w:rPr>
          <w:rFonts w:ascii="Times New Roman" w:eastAsia="Times New Roman" w:hAnsi="Times New Roman" w:cs="Times New Roman"/>
          <w:b/>
          <w:sz w:val="28"/>
        </w:rPr>
      </w:pPr>
    </w:p>
    <w:p w:rsidR="006A7749" w:rsidRPr="00122290" w:rsidRDefault="008B3EAB">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Раздел III.</w:t>
      </w:r>
      <w:r w:rsidRPr="00122290">
        <w:rPr>
          <w:rFonts w:ascii="Times New Roman" w:eastAsia="Times New Roman" w:hAnsi="Times New Roman" w:cs="Times New Roman"/>
          <w:b/>
          <w:sz w:val="28"/>
        </w:rPr>
        <w:br/>
        <w:t>Обобщенная характеристика основных мероприятий муниципальной программы и подпрограмм муниципальной программы</w:t>
      </w:r>
    </w:p>
    <w:p w:rsidR="006A7749" w:rsidRPr="00122290" w:rsidRDefault="006A7749">
      <w:pPr>
        <w:spacing w:after="0" w:line="240" w:lineRule="auto"/>
        <w:ind w:firstLine="720"/>
        <w:jc w:val="both"/>
        <w:rPr>
          <w:rFonts w:ascii="Times New Roman" w:eastAsia="Arial" w:hAnsi="Times New Roman" w:cs="Times New Roman"/>
          <w:sz w:val="26"/>
        </w:rPr>
      </w:pPr>
    </w:p>
    <w:p w:rsidR="006A7749" w:rsidRPr="00122290" w:rsidRDefault="008B3EAB">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Общее понимание планируемых действий в рамках муниципальной программы дает система мероприятий подпрограмм, которые имеют свои конкретные цели, задачи и целевые ориентиры, но увязанные между собой и </w:t>
      </w:r>
      <w:r w:rsidRPr="00122290">
        <w:rPr>
          <w:rFonts w:ascii="Times New Roman" w:eastAsia="Times New Roman" w:hAnsi="Times New Roman" w:cs="Times New Roman"/>
          <w:sz w:val="28"/>
        </w:rPr>
        <w:lastRenderedPageBreak/>
        <w:t>формирующие комплекс действий для достижения целей и задач муниципальной программы.</w:t>
      </w:r>
    </w:p>
    <w:p w:rsidR="006A7749" w:rsidRPr="00122290" w:rsidRDefault="006A7749">
      <w:pPr>
        <w:spacing w:after="0" w:line="240" w:lineRule="auto"/>
        <w:ind w:firstLine="720"/>
        <w:jc w:val="both"/>
        <w:rPr>
          <w:rFonts w:ascii="Times New Roman" w:eastAsia="Times New Roman" w:hAnsi="Times New Roman" w:cs="Times New Roman"/>
          <w:sz w:val="28"/>
        </w:rPr>
      </w:pPr>
    </w:p>
    <w:p w:rsidR="006A7749" w:rsidRPr="00122290" w:rsidRDefault="006A7749">
      <w:pPr>
        <w:spacing w:after="0" w:line="240" w:lineRule="auto"/>
        <w:jc w:val="center"/>
        <w:rPr>
          <w:rFonts w:ascii="Times New Roman" w:eastAsia="Times New Roman" w:hAnsi="Times New Roman" w:cs="Times New Roman"/>
          <w:sz w:val="28"/>
        </w:rPr>
      </w:pPr>
    </w:p>
    <w:p w:rsidR="00475985" w:rsidRPr="00122290" w:rsidRDefault="00475985">
      <w:pPr>
        <w:spacing w:after="0" w:line="240" w:lineRule="auto"/>
        <w:jc w:val="center"/>
        <w:rPr>
          <w:rFonts w:ascii="Times New Roman" w:eastAsia="Times New Roman" w:hAnsi="Times New Roman" w:cs="Times New Roman"/>
          <w:sz w:val="28"/>
        </w:rPr>
      </w:pP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Подпрограмма</w:t>
      </w:r>
      <w:r w:rsidR="0010281F">
        <w:rPr>
          <w:rFonts w:ascii="Times New Roman" w:eastAsia="Times New Roman" w:hAnsi="Times New Roman" w:cs="Times New Roman"/>
          <w:b/>
          <w:sz w:val="28"/>
        </w:rPr>
        <w:t xml:space="preserve"> 1</w:t>
      </w:r>
      <w:r w:rsidRPr="00122290">
        <w:rPr>
          <w:rFonts w:ascii="Times New Roman" w:eastAsia="Times New Roman" w:hAnsi="Times New Roman" w:cs="Times New Roman"/>
          <w:b/>
          <w:sz w:val="28"/>
        </w:rPr>
        <w:t xml:space="preserve"> «</w:t>
      </w:r>
      <w:r w:rsidR="00BA620E">
        <w:rPr>
          <w:rFonts w:ascii="Times New Roman" w:eastAsia="Times New Roman" w:hAnsi="Times New Roman" w:cs="Times New Roman"/>
          <w:b/>
          <w:sz w:val="28"/>
        </w:rPr>
        <w:t>Стимулирование экономической активности на территории МО Новосветское сельское поселение</w:t>
      </w:r>
      <w:r w:rsidRPr="00122290">
        <w:rPr>
          <w:rFonts w:ascii="Times New Roman" w:eastAsia="Times New Roman" w:hAnsi="Times New Roman" w:cs="Times New Roman"/>
          <w:b/>
          <w:sz w:val="28"/>
        </w:rPr>
        <w:t>»</w:t>
      </w:r>
      <w:r w:rsidR="0078467E">
        <w:rPr>
          <w:rFonts w:ascii="Times New Roman" w:eastAsia="Times New Roman" w:hAnsi="Times New Roman" w:cs="Times New Roman"/>
          <w:b/>
          <w:sz w:val="28"/>
        </w:rPr>
        <w:t xml:space="preserve"> </w:t>
      </w:r>
    </w:p>
    <w:p w:rsidR="006A7749" w:rsidRPr="00122290" w:rsidRDefault="006A7749">
      <w:pPr>
        <w:spacing w:after="0" w:line="240" w:lineRule="auto"/>
        <w:jc w:val="center"/>
        <w:rPr>
          <w:rFonts w:ascii="Times New Roman" w:eastAsia="Times New Roman" w:hAnsi="Times New Roman" w:cs="Times New Roman"/>
          <w:sz w:val="32"/>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Ответственный исполнитель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BA62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Заместитель главы администрации</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Участники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2290">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 xml:space="preserve">Администрация Новосветского сельского поселения </w:t>
            </w:r>
            <w:r w:rsidRPr="00122290">
              <w:rPr>
                <w:rFonts w:ascii="Times New Roman" w:eastAsia="Times New Roman" w:hAnsi="Times New Roman" w:cs="Times New Roman"/>
                <w:sz w:val="28"/>
              </w:rPr>
              <w:t>Гатчинского муниципального района Ленинградской области</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Программно-целевые инструменты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Отсутствуют</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Цели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муниципального управления</w:t>
            </w:r>
          </w:p>
          <w:p w:rsidR="009A019A" w:rsidRPr="00122290" w:rsidRDefault="009A019A">
            <w:pPr>
              <w:spacing w:after="0" w:line="240" w:lineRule="auto"/>
              <w:jc w:val="both"/>
              <w:rPr>
                <w:rFonts w:ascii="Times New Roman" w:hAnsi="Times New Roman" w:cs="Times New Roman"/>
              </w:rPr>
            </w:pPr>
          </w:p>
        </w:tc>
      </w:tr>
      <w:tr w:rsidR="009A019A" w:rsidRPr="00122290" w:rsidTr="009A019A">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Задачи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и оптимизация структуры муниципального управления;</w:t>
            </w:r>
          </w:p>
          <w:p w:rsidR="009A019A" w:rsidRPr="00122290" w:rsidRDefault="009A019A" w:rsidP="00BA620E">
            <w:pPr>
              <w:spacing w:after="0" w:line="240" w:lineRule="auto"/>
              <w:jc w:val="both"/>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Целевые индикаторы и показатели 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удовлетворенности населения качеством предоставления муниципальных услуг,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муниципальных услуг, предоставляемых в электронном виде,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Среднее время ожидания в очереди при обращении заявителя для получения муниципальных услуг, мин;</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жалоб, признанных обоснованными, в общем количестве жалоб, поступивших в досудебном порядке, на решения и действия (бездействие) муниципального служащего,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рабочих мест системы электронного документооборота введенных, в эксплуатацию, от общего числа рабочих мест в администрации муниципального образования,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Посещаемость сайта муниципального образования, число посещений;</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Уровень нормативно-правовых актов, размещаемых в средствах массовой информации и на официальном сайте в общем числе изданных правовых актов, %;</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программной составляющей бюджета, %;</w:t>
            </w:r>
          </w:p>
          <w:p w:rsidR="009E7B71" w:rsidRPr="00122290" w:rsidRDefault="009E7B71" w:rsidP="009E7B71">
            <w:pPr>
              <w:spacing w:after="0" w:line="240" w:lineRule="auto"/>
              <w:jc w:val="both"/>
              <w:rPr>
                <w:rFonts w:ascii="Times New Roman" w:hAnsi="Times New Roman"/>
                <w:sz w:val="28"/>
              </w:rPr>
            </w:pPr>
            <w:r>
              <w:rPr>
                <w:rFonts w:ascii="Times New Roman" w:hAnsi="Times New Roman"/>
                <w:sz w:val="28"/>
              </w:rPr>
              <w:t>-с</w:t>
            </w:r>
            <w:r w:rsidRPr="00122290">
              <w:rPr>
                <w:rFonts w:ascii="Times New Roman" w:hAnsi="Times New Roman"/>
                <w:sz w:val="28"/>
              </w:rPr>
              <w:t>тимулирование роста производства основных видов сельскохозяйственной продукции и производства пищевых продуктов;</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-Улучшение и стабилизация эпизоотической ситуации на территории поселения, касающейся африканской чумы свиней;</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-Предупреждение возникновения и распространения заразных болезней животных;</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-Поддержка малых форм хозяйствования;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-Создание условий для эффективного использования земель сельскохозяйственного назначения;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-Увеличение объемов производства продукции мясного и молочного животноводства;</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-Обеспечение благоприятных условий для развития и увеличения количества субъектов малого и среднего предпринимательства</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-Повышение  эффективности  использования земли, создание  условий для увеличения социального, инвестиционного, производительного  потенциала  земли  и превращение  ее    в    самостоятельный фактор экономического роста</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-Устойчивое развитие агропромышленного комплекса сельского поселения</w:t>
            </w:r>
          </w:p>
          <w:p w:rsidR="009A019A" w:rsidRPr="00122290" w:rsidRDefault="009A019A" w:rsidP="009E7B71">
            <w:pPr>
              <w:spacing w:after="0" w:line="240" w:lineRule="auto"/>
              <w:jc w:val="both"/>
              <w:rPr>
                <w:rFonts w:ascii="Times New Roman" w:hAnsi="Times New Roman" w:cs="Times New Roman"/>
              </w:rPr>
            </w:pP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Этапы и сроки реализации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9A019A" w:rsidP="00C83EB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Подпрограмма реализуется в один этап с 201</w:t>
            </w:r>
            <w:r w:rsidR="00C83EBA">
              <w:rPr>
                <w:rFonts w:ascii="Times New Roman" w:eastAsia="Times New Roman" w:hAnsi="Times New Roman" w:cs="Times New Roman"/>
                <w:sz w:val="28"/>
              </w:rPr>
              <w:t>5</w:t>
            </w:r>
            <w:r w:rsidRPr="00122290">
              <w:rPr>
                <w:rFonts w:ascii="Times New Roman" w:eastAsia="Times New Roman" w:hAnsi="Times New Roman" w:cs="Times New Roman"/>
                <w:sz w:val="28"/>
              </w:rPr>
              <w:t xml:space="preserve"> г.</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Объем бюджетных ассигнований подпрограммы</w:t>
            </w:r>
          </w:p>
          <w:p w:rsidR="009A019A" w:rsidRPr="00122290" w:rsidRDefault="009A019A">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9A019A" w:rsidRPr="00122290" w:rsidRDefault="00122290" w:rsidP="00B40C80">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Объем бюджетных ассигнований муниципальной подпрограммы на 201</w:t>
            </w:r>
            <w:r w:rsidR="00C83EBA">
              <w:rPr>
                <w:rFonts w:ascii="Times New Roman" w:eastAsia="Calibri" w:hAnsi="Times New Roman" w:cs="Times New Roman"/>
                <w:sz w:val="28"/>
                <w:szCs w:val="28"/>
              </w:rPr>
              <w:t>5</w:t>
            </w:r>
            <w:r w:rsidRPr="00122290">
              <w:rPr>
                <w:rFonts w:ascii="Times New Roman" w:eastAsia="Calibri" w:hAnsi="Times New Roman" w:cs="Times New Roman"/>
                <w:sz w:val="28"/>
                <w:szCs w:val="28"/>
              </w:rPr>
              <w:t xml:space="preserve"> год </w:t>
            </w:r>
            <w:r w:rsidRPr="00D436FF">
              <w:rPr>
                <w:rFonts w:ascii="Times New Roman" w:eastAsia="Calibri" w:hAnsi="Times New Roman" w:cs="Times New Roman"/>
                <w:sz w:val="28"/>
                <w:szCs w:val="28"/>
              </w:rPr>
              <w:t xml:space="preserve">составляет </w:t>
            </w:r>
            <w:r w:rsidR="009E7B71">
              <w:rPr>
                <w:rFonts w:ascii="Times New Roman" w:eastAsia="Calibri" w:hAnsi="Times New Roman" w:cs="Times New Roman"/>
                <w:sz w:val="28"/>
                <w:szCs w:val="28"/>
              </w:rPr>
              <w:t>1 </w:t>
            </w:r>
            <w:r w:rsidR="00B40C80">
              <w:rPr>
                <w:rFonts w:ascii="Times New Roman" w:eastAsia="Calibri" w:hAnsi="Times New Roman" w:cs="Times New Roman"/>
                <w:sz w:val="28"/>
                <w:szCs w:val="28"/>
              </w:rPr>
              <w:t>695</w:t>
            </w:r>
            <w:r w:rsidR="009E7B71">
              <w:rPr>
                <w:rFonts w:ascii="Times New Roman" w:eastAsia="Calibri" w:hAnsi="Times New Roman" w:cs="Times New Roman"/>
                <w:sz w:val="28"/>
                <w:szCs w:val="28"/>
              </w:rPr>
              <w:t>,</w:t>
            </w:r>
            <w:r w:rsidR="00B40C80">
              <w:rPr>
                <w:rFonts w:ascii="Times New Roman" w:eastAsia="Calibri" w:hAnsi="Times New Roman" w:cs="Times New Roman"/>
                <w:sz w:val="28"/>
                <w:szCs w:val="28"/>
              </w:rPr>
              <w:t>82</w:t>
            </w:r>
            <w:r w:rsidRPr="00D436FF">
              <w:rPr>
                <w:rFonts w:ascii="Times New Roman" w:eastAsia="Calibri" w:hAnsi="Times New Roman" w:cs="Times New Roman"/>
                <w:sz w:val="28"/>
                <w:szCs w:val="28"/>
              </w:rPr>
              <w:t xml:space="preserve"> тыс. рублей</w:t>
            </w:r>
            <w:r w:rsidRPr="00122290">
              <w:rPr>
                <w:rFonts w:ascii="Times New Roman" w:eastAsia="Calibri" w:hAnsi="Times New Roman" w:cs="Times New Roman"/>
                <w:sz w:val="28"/>
                <w:szCs w:val="28"/>
              </w:rPr>
              <w:t xml:space="preserve"> </w:t>
            </w:r>
          </w:p>
        </w:tc>
      </w:tr>
      <w:tr w:rsidR="009A019A" w:rsidRPr="00122290" w:rsidTr="009A019A">
        <w:trPr>
          <w:trHeight w:val="1"/>
        </w:trPr>
        <w:tc>
          <w:tcPr>
            <w:tcW w:w="3394" w:type="dxa"/>
            <w:shd w:val="clear" w:color="000000" w:fill="FFFFFF"/>
            <w:tcMar>
              <w:left w:w="108" w:type="dxa"/>
              <w:right w:w="108" w:type="dxa"/>
            </w:tcMar>
          </w:tcPr>
          <w:p w:rsidR="009A019A" w:rsidRPr="00122290" w:rsidRDefault="009A019A">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 xml:space="preserve">Ожидаемые результаты реализации </w:t>
            </w:r>
            <w:r w:rsidRPr="00122290">
              <w:rPr>
                <w:rFonts w:ascii="Times New Roman" w:eastAsia="Times New Roman" w:hAnsi="Times New Roman" w:cs="Times New Roman"/>
                <w:sz w:val="28"/>
              </w:rPr>
              <w:lastRenderedPageBreak/>
              <w:t>подпрограммы</w:t>
            </w:r>
          </w:p>
        </w:tc>
        <w:tc>
          <w:tcPr>
            <w:tcW w:w="5812" w:type="dxa"/>
            <w:shd w:val="clear" w:color="000000" w:fill="FFFFFF"/>
            <w:tcMar>
              <w:left w:w="108" w:type="dxa"/>
              <w:right w:w="108" w:type="dxa"/>
            </w:tcMar>
          </w:tcPr>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 xml:space="preserve">Постепенное увеличение открытости органов местного самоуправления посредством роста </w:t>
            </w:r>
            <w:r w:rsidRPr="00122290">
              <w:rPr>
                <w:rFonts w:ascii="Times New Roman" w:eastAsia="Times New Roman" w:hAnsi="Times New Roman" w:cs="Times New Roman"/>
                <w:sz w:val="28"/>
              </w:rPr>
              <w:lastRenderedPageBreak/>
              <w:t>объема публикуемой информации на официальном сайте, усиление роли информационно-коммуникационных технологий в деятельности ОМСУ; Развитие систем сетевого и электронного доступа к муниципальным услугам;</w:t>
            </w:r>
          </w:p>
          <w:p w:rsidR="009A019A" w:rsidRPr="00122290" w:rsidRDefault="009A019A">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Активизация местного населения в решении вопросов местного значения;</w:t>
            </w:r>
          </w:p>
          <w:p w:rsidR="009E7B71" w:rsidRPr="00122290" w:rsidRDefault="009E7B71" w:rsidP="009E7B71">
            <w:pPr>
              <w:spacing w:after="0" w:line="240" w:lineRule="auto"/>
              <w:ind w:right="72"/>
              <w:jc w:val="both"/>
              <w:rPr>
                <w:rFonts w:ascii="Times New Roman" w:hAnsi="Times New Roman"/>
                <w:sz w:val="28"/>
              </w:rPr>
            </w:pPr>
            <w:r w:rsidRPr="00122290">
              <w:rPr>
                <w:rFonts w:ascii="Times New Roman" w:hAnsi="Times New Roman"/>
                <w:sz w:val="28"/>
                <w:shd w:val="clear" w:color="auto" w:fill="FFFFFF"/>
              </w:rPr>
              <w:t>-</w:t>
            </w:r>
            <w:r w:rsidRPr="00122290">
              <w:rPr>
                <w:rFonts w:ascii="Times New Roman" w:hAnsi="Times New Roman"/>
                <w:sz w:val="28"/>
              </w:rPr>
              <w:t xml:space="preserve"> Увеличение уровня продовольственной безопасности жителей поселения;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-Систематизация учета скота и птицы в поселении;</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-Повышение конкурентоспособности основных видов сельскохозяйственной продукции.</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-Увеличение количества субъектов малого и среднего предпринимательства;</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-Увеличение численности занятого населения;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-Получение информации о количественном и качественном состоянии земель на территории поселения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-Разработка и совершенствование нормативно-правовой базы регулирования земельных отношений</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-Картографическое, геодезическое и землеустроительное обеспечение земельной реформы</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w:t>
            </w:r>
            <w:r w:rsidRPr="00122290">
              <w:rPr>
                <w:rFonts w:ascii="Times New Roman" w:hAnsi="Times New Roman"/>
                <w:sz w:val="28"/>
                <w:shd w:val="clear" w:color="auto" w:fill="FFFFFF"/>
              </w:rPr>
              <w:t>Получение полной и достоверной информации о землях, составляющих территорию поселения</w:t>
            </w:r>
          </w:p>
          <w:p w:rsidR="009E7B71" w:rsidRPr="00122290" w:rsidRDefault="009E7B71" w:rsidP="009E7B71">
            <w:pPr>
              <w:spacing w:after="0" w:line="240" w:lineRule="auto"/>
              <w:jc w:val="both"/>
              <w:rPr>
                <w:rFonts w:ascii="Times New Roman" w:hAnsi="Times New Roman"/>
                <w:sz w:val="28"/>
              </w:rPr>
            </w:pPr>
            <w:r w:rsidRPr="00122290">
              <w:rPr>
                <w:rFonts w:ascii="Times New Roman" w:hAnsi="Times New Roman"/>
                <w:sz w:val="28"/>
              </w:rPr>
              <w:t>-Устойчивое экономическое развитие экономического развития поселения</w:t>
            </w:r>
          </w:p>
          <w:p w:rsidR="009A019A" w:rsidRPr="00122290" w:rsidRDefault="009A019A" w:rsidP="009E7B71">
            <w:pPr>
              <w:spacing w:after="0" w:line="240" w:lineRule="auto"/>
              <w:jc w:val="both"/>
              <w:rPr>
                <w:rFonts w:ascii="Times New Roman" w:hAnsi="Times New Roman" w:cs="Times New Roman"/>
              </w:rPr>
            </w:pPr>
          </w:p>
        </w:tc>
      </w:tr>
    </w:tbl>
    <w:p w:rsidR="006A7749" w:rsidRPr="00122290" w:rsidRDefault="006A7749">
      <w:pPr>
        <w:spacing w:after="0" w:line="240" w:lineRule="auto"/>
        <w:jc w:val="center"/>
        <w:rPr>
          <w:rFonts w:ascii="Times New Roman" w:eastAsia="Times New Roman" w:hAnsi="Times New Roman" w:cs="Times New Roman"/>
          <w:sz w:val="32"/>
        </w:rPr>
      </w:pPr>
    </w:p>
    <w:p w:rsidR="006A7749" w:rsidRPr="00122290" w:rsidRDefault="008B3EAB">
      <w:pPr>
        <w:spacing w:before="120" w:after="120"/>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Текстовая часть</w:t>
      </w:r>
    </w:p>
    <w:p w:rsidR="006A7749" w:rsidRPr="00122290" w:rsidRDefault="008B3EAB">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1. Характеристика сферы реализации подпрограммы, описание основных проблем в указанной сфере и прогноз ее развития</w:t>
      </w:r>
    </w:p>
    <w:p w:rsidR="00FF01A8" w:rsidRPr="00122290" w:rsidRDefault="00FF01A8" w:rsidP="00FF01A8">
      <w:pPr>
        <w:spacing w:after="0" w:line="240" w:lineRule="auto"/>
        <w:ind w:firstLine="720"/>
        <w:jc w:val="both"/>
        <w:rPr>
          <w:rFonts w:ascii="Times New Roman" w:hAnsi="Times New Roman"/>
          <w:sz w:val="28"/>
        </w:rPr>
      </w:pPr>
      <w:r w:rsidRPr="00122290">
        <w:rPr>
          <w:rFonts w:ascii="Times New Roman" w:hAnsi="Times New Roman"/>
          <w:sz w:val="28"/>
        </w:rPr>
        <w:t>Приоритетами подпрограммы являются повышение благосостояния, уровня жизни и занятости граждан, устойчивое экономическое развитие сельских территорий.</w:t>
      </w:r>
    </w:p>
    <w:p w:rsidR="00FF01A8" w:rsidRPr="00122290" w:rsidRDefault="00FF01A8" w:rsidP="00FF01A8">
      <w:pPr>
        <w:spacing w:after="0" w:line="240" w:lineRule="auto"/>
        <w:ind w:firstLine="720"/>
        <w:jc w:val="both"/>
        <w:rPr>
          <w:rFonts w:ascii="Times New Roman" w:hAnsi="Times New Roman"/>
          <w:sz w:val="28"/>
        </w:rPr>
      </w:pPr>
      <w:r w:rsidRPr="00122290">
        <w:rPr>
          <w:rFonts w:ascii="Times New Roman" w:hAnsi="Times New Roman"/>
          <w:sz w:val="28"/>
        </w:rPr>
        <w:t xml:space="preserve">Агропромышленный комплекс и его базовая отрасль - сельское хозяйство являются ведущими системообразующими сферами экономики поселения, формирующими агропродовольственный рынок, </w:t>
      </w:r>
      <w:r w:rsidRPr="00122290">
        <w:rPr>
          <w:rFonts w:ascii="Times New Roman" w:hAnsi="Times New Roman"/>
          <w:sz w:val="28"/>
        </w:rPr>
        <w:lastRenderedPageBreak/>
        <w:t>продовольственную и экономическую безопасность, трудовой и поселенческий потенциал сельских территорий.</w:t>
      </w:r>
    </w:p>
    <w:p w:rsidR="00FF01A8" w:rsidRPr="00122290" w:rsidRDefault="00FF01A8" w:rsidP="00FF01A8">
      <w:pPr>
        <w:spacing w:after="0" w:line="240" w:lineRule="auto"/>
        <w:ind w:firstLine="720"/>
        <w:jc w:val="both"/>
        <w:rPr>
          <w:rFonts w:ascii="Times New Roman" w:hAnsi="Times New Roman"/>
          <w:sz w:val="28"/>
        </w:rPr>
      </w:pPr>
      <w:r w:rsidRPr="00122290">
        <w:rPr>
          <w:rFonts w:ascii="Times New Roman" w:hAnsi="Times New Roman"/>
          <w:sz w:val="28"/>
        </w:rPr>
        <w:t>Программа определяет цели, задачи и направления развития сельского хозяйства, финансовое обеспечение и механизмы реализации предусмотренных мероприятий подпрограммы и показатели их результативности.</w:t>
      </w:r>
    </w:p>
    <w:p w:rsidR="00FF01A8" w:rsidRPr="00122290" w:rsidRDefault="00FF01A8" w:rsidP="00FF01A8">
      <w:pPr>
        <w:spacing w:after="0" w:line="240" w:lineRule="auto"/>
        <w:ind w:firstLine="720"/>
        <w:jc w:val="both"/>
        <w:rPr>
          <w:rFonts w:ascii="Times New Roman" w:hAnsi="Times New Roman"/>
          <w:sz w:val="28"/>
        </w:rPr>
      </w:pPr>
      <w:r w:rsidRPr="00122290">
        <w:rPr>
          <w:rFonts w:ascii="Times New Roman" w:hAnsi="Times New Roman"/>
          <w:sz w:val="28"/>
        </w:rPr>
        <w:t>В последние годы возникает  тенденция снижения развития сельскохозяйственной отрасли. Снижается производство основных видов сельскохозяйственной продукции, поголовья свиней, крупного рогатого скота.</w:t>
      </w:r>
    </w:p>
    <w:p w:rsidR="00FF01A8" w:rsidRPr="00122290" w:rsidRDefault="00FF01A8" w:rsidP="00FF01A8">
      <w:pPr>
        <w:spacing w:after="0" w:line="240" w:lineRule="auto"/>
        <w:jc w:val="both"/>
        <w:rPr>
          <w:rFonts w:ascii="Times New Roman" w:hAnsi="Times New Roman"/>
          <w:sz w:val="28"/>
        </w:rPr>
      </w:pPr>
      <w:r w:rsidRPr="00122290">
        <w:rPr>
          <w:rFonts w:ascii="Times New Roman" w:hAnsi="Times New Roman"/>
          <w:sz w:val="28"/>
        </w:rPr>
        <w:tab/>
        <w:t>Основные причины спада производства продукции у населения  – недостаток кормов собственного производства, высокая стоимость приобретаемых кормов,  недостаток средств на развитие, отсутствие материально-технической базы, слаборазвитая  инфраструктура, отсутствие объектов залога при получении кредитов, обострение ситуации распространения вируса «Африканской чумы свиней» и ряд других причин. Кроме того, имеет место искажение статистической информации в этом секторе производства.</w:t>
      </w:r>
    </w:p>
    <w:p w:rsidR="00FF01A8" w:rsidRPr="00122290" w:rsidRDefault="00FF01A8" w:rsidP="00FF01A8">
      <w:pPr>
        <w:spacing w:after="0" w:line="240" w:lineRule="auto"/>
        <w:ind w:firstLine="708"/>
        <w:jc w:val="both"/>
        <w:rPr>
          <w:rFonts w:ascii="Times New Roman" w:hAnsi="Times New Roman"/>
          <w:sz w:val="28"/>
        </w:rPr>
      </w:pPr>
      <w:r w:rsidRPr="00122290">
        <w:rPr>
          <w:rFonts w:ascii="Times New Roman" w:hAnsi="Times New Roman"/>
          <w:sz w:val="28"/>
        </w:rPr>
        <w:t>Территориальная близость и надежное транспортное сообщение с двумя крупными социально-экономическими центрами (г. Санкт-Петербург и г. Гатчина) определяют благоприятное стратегическое положение Новосветского сельского поселения как одного из основных производственно-деловых центров Ленинградской области.</w:t>
      </w:r>
    </w:p>
    <w:p w:rsidR="00FF01A8" w:rsidRPr="00122290" w:rsidRDefault="00FF01A8" w:rsidP="00FF01A8">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Роль малого и среднего предпринимательства в экономике Новосветского сельского поселения последовательно возрастает, обеспечивая решение ряда важных задач, таких как насыщение потребительского рынка товарами и услугами, увеличение платежей в бюджет, сокращая при этом уровень безработицы.</w:t>
      </w:r>
    </w:p>
    <w:p w:rsidR="00FF01A8" w:rsidRPr="00122290" w:rsidRDefault="00FF01A8" w:rsidP="00FF01A8">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Однако у субъектов малого и среднего предпринимательства недостает навыков эффективного ведения бизнеса, опыта управления, юридических и экономических знаний, необходимых для более эффективного развития.</w:t>
      </w:r>
    </w:p>
    <w:p w:rsidR="00FF01A8" w:rsidRPr="00122290" w:rsidRDefault="00FF01A8" w:rsidP="00FF01A8">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Рациональное использование земельных ресурсов имеет большое значение в экономике сельского хозяйства</w:t>
      </w:r>
      <w:r w:rsidRPr="00122290">
        <w:rPr>
          <w:rFonts w:ascii="Times New Roman" w:hAnsi="Times New Roman"/>
          <w:sz w:val="28"/>
        </w:rPr>
        <w:t>.</w:t>
      </w:r>
      <w:r w:rsidRPr="00122290">
        <w:rPr>
          <w:rFonts w:ascii="Times New Roman" w:hAnsi="Times New Roman"/>
          <w:b/>
          <w:i/>
          <w:sz w:val="28"/>
        </w:rPr>
        <w:t> </w:t>
      </w:r>
    </w:p>
    <w:p w:rsidR="00FF01A8" w:rsidRPr="00122290" w:rsidRDefault="00FF01A8" w:rsidP="00FF01A8">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Земля является одновременно базисом производственной деятельности и объектом недвижимости, представляя собой один из важнейших ресурсов развития и функционирования поселения</w:t>
      </w:r>
      <w:r w:rsidRPr="00122290">
        <w:rPr>
          <w:rFonts w:ascii="Times New Roman" w:hAnsi="Times New Roman"/>
          <w:sz w:val="28"/>
        </w:rPr>
        <w:t>.</w:t>
      </w:r>
    </w:p>
    <w:p w:rsidR="00FF01A8" w:rsidRDefault="00FF01A8" w:rsidP="00FF01A8">
      <w:pPr>
        <w:spacing w:after="0" w:line="240" w:lineRule="auto"/>
        <w:ind w:firstLine="567"/>
        <w:jc w:val="both"/>
        <w:rPr>
          <w:rFonts w:ascii="Times New Roman" w:eastAsia="Times New Roman" w:hAnsi="Times New Roman" w:cs="Times New Roman"/>
          <w:sz w:val="28"/>
        </w:rPr>
      </w:pPr>
      <w:r w:rsidRPr="00122290">
        <w:rPr>
          <w:rFonts w:ascii="Times New Roman" w:hAnsi="Times New Roman"/>
          <w:sz w:val="28"/>
        </w:rPr>
        <w:t>Поселение располагает большими земельными ресурсами, которые не всегда используются эффективно.</w:t>
      </w:r>
      <w:r w:rsidRPr="00122290">
        <w:rPr>
          <w:rFonts w:ascii="Times New Roman" w:hAnsi="Times New Roman"/>
          <w:sz w:val="28"/>
          <w:shd w:val="clear" w:color="auto" w:fill="FFFFFF"/>
        </w:rPr>
        <w:t xml:space="preserve"> В целях выявления неиспользуемых, неэффективно используемых земельных участков и территорий города будет подготовлен проект планировки территорий поселения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Медленно решается задача повышения качества предоставления муниципальных услуг. Во многом формальным остается использование муниципальных заданий на оказание муниципальных услуг, отсутствует единая методология формирования нормативных затрат. Финансовое </w:t>
      </w:r>
      <w:r w:rsidRPr="00122290">
        <w:rPr>
          <w:rFonts w:ascii="Times New Roman" w:eastAsia="Times New Roman" w:hAnsi="Times New Roman" w:cs="Times New Roman"/>
          <w:sz w:val="28"/>
        </w:rPr>
        <w:lastRenderedPageBreak/>
        <w:t>обеспечение муниципальных заданий в основном осуществляется методом "от достигнутого".</w:t>
      </w:r>
    </w:p>
    <w:p w:rsidR="006A7749" w:rsidRPr="00122290" w:rsidRDefault="00FF01A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Ключевая</w:t>
      </w:r>
      <w:r w:rsidR="008B3EAB" w:rsidRPr="00122290">
        <w:rPr>
          <w:rFonts w:ascii="Times New Roman" w:eastAsia="Times New Roman" w:hAnsi="Times New Roman" w:cs="Times New Roman"/>
          <w:sz w:val="28"/>
        </w:rPr>
        <w:t xml:space="preserve"> проблем</w:t>
      </w:r>
      <w:r>
        <w:rPr>
          <w:rFonts w:ascii="Times New Roman" w:eastAsia="Times New Roman" w:hAnsi="Times New Roman" w:cs="Times New Roman"/>
          <w:sz w:val="28"/>
        </w:rPr>
        <w:t>а</w:t>
      </w:r>
      <w:r w:rsidR="008B3EAB" w:rsidRPr="00122290">
        <w:rPr>
          <w:rFonts w:ascii="Times New Roman" w:eastAsia="Times New Roman" w:hAnsi="Times New Roman" w:cs="Times New Roman"/>
          <w:sz w:val="28"/>
        </w:rPr>
        <w:t>:</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00FF01A8">
        <w:rPr>
          <w:rFonts w:ascii="Times New Roman" w:eastAsia="Times New Roman" w:hAnsi="Times New Roman" w:cs="Times New Roman"/>
          <w:sz w:val="28"/>
        </w:rPr>
        <w:t xml:space="preserve">1) </w:t>
      </w:r>
      <w:r w:rsidRPr="00122290">
        <w:rPr>
          <w:rFonts w:ascii="Times New Roman" w:eastAsia="Times New Roman" w:hAnsi="Times New Roman" w:cs="Times New Roman"/>
          <w:sz w:val="28"/>
        </w:rPr>
        <w:t>низкая эффективность взаимодействия муниципальных органов власти с обществом, в том числе оказание муниципальных услуг в электронном виде.</w:t>
      </w:r>
    </w:p>
    <w:p w:rsidR="006A7749"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2. Цели, задачи и показатели (индикаторы) достижения целей и решения задач</w:t>
      </w:r>
    </w:p>
    <w:p w:rsidR="00113D5F" w:rsidRPr="00122290" w:rsidRDefault="00113D5F" w:rsidP="00113D5F">
      <w:pPr>
        <w:ind w:firstLine="709"/>
        <w:jc w:val="both"/>
        <w:rPr>
          <w:rFonts w:ascii="Times New Roman" w:hAnsi="Times New Roman"/>
          <w:sz w:val="28"/>
        </w:rPr>
      </w:pPr>
      <w:r w:rsidRPr="00122290">
        <w:rPr>
          <w:rFonts w:ascii="Times New Roman" w:hAnsi="Times New Roman"/>
          <w:sz w:val="28"/>
        </w:rPr>
        <w:t xml:space="preserve">Основная цель подпрограммы – это повышение эффективности экономики МО Новосветское сельское поселение. </w:t>
      </w:r>
    </w:p>
    <w:p w:rsidR="00113D5F" w:rsidRPr="00122290" w:rsidRDefault="00113D5F" w:rsidP="00113D5F">
      <w:pPr>
        <w:jc w:val="both"/>
        <w:rPr>
          <w:rFonts w:ascii="Times New Roman" w:hAnsi="Times New Roman"/>
          <w:sz w:val="28"/>
        </w:rPr>
      </w:pPr>
      <w:r w:rsidRPr="00122290">
        <w:rPr>
          <w:rFonts w:ascii="Times New Roman" w:hAnsi="Times New Roman"/>
          <w:sz w:val="28"/>
        </w:rPr>
        <w:t>Для достижения поставленных целей необходимо решение следующих задач:</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-Стимулирование роста производства основных видов сельскохозяйственной продукции и производства пищевых продуктов;</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-Улучшение и стабилизация эпизоотической ситуации на территории поселения, касающейся африканской чумы свиней;</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-Предупреждение возникновения и распространения заразных болезней животных;</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-Поддержка малых форм хозяйствования;</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-Создание условий для эффективного использования земель сельскохозяйственного назначения;</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-Увеличение объемов производства продукции мясного и молочного животноводства;</w:t>
      </w:r>
    </w:p>
    <w:p w:rsidR="00113D5F" w:rsidRPr="00122290" w:rsidRDefault="00113D5F" w:rsidP="00113D5F">
      <w:pPr>
        <w:jc w:val="both"/>
        <w:rPr>
          <w:rFonts w:ascii="Times New Roman" w:hAnsi="Times New Roman"/>
          <w:sz w:val="28"/>
        </w:rPr>
      </w:pPr>
      <w:r w:rsidRPr="00122290">
        <w:rPr>
          <w:rFonts w:ascii="Times New Roman" w:hAnsi="Times New Roman"/>
          <w:sz w:val="28"/>
        </w:rPr>
        <w:t>-Обеспечение благоприятных условий для развития и увеличения количества субъектов малого и среднего предпринимательства;</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-Повышение  эффективности  использования земли, создание  условий для увеличения социального, инвестиционного, производительного  потенциала  земли  и превращение  ее    в    самостоятельный фактор экономического роста;</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-Устойчивое развитие агропромышленного комплекса сельского поселения;</w:t>
      </w:r>
    </w:p>
    <w:p w:rsidR="00113D5F" w:rsidRPr="00122290" w:rsidRDefault="00113D5F" w:rsidP="00113D5F">
      <w:pPr>
        <w:spacing w:after="0" w:line="240" w:lineRule="auto"/>
        <w:jc w:val="both"/>
        <w:rPr>
          <w:rFonts w:ascii="Times New Roman" w:hAnsi="Times New Roman"/>
          <w:sz w:val="28"/>
        </w:rPr>
      </w:pPr>
      <w:r w:rsidRPr="00122290">
        <w:rPr>
          <w:rFonts w:ascii="Times New Roman" w:hAnsi="Times New Roman"/>
          <w:sz w:val="28"/>
        </w:rPr>
        <w:t>-Снижение напряженности на рынке труда.</w:t>
      </w:r>
    </w:p>
    <w:p w:rsidR="00113D5F" w:rsidRPr="00122290" w:rsidRDefault="00113D5F" w:rsidP="00113D5F">
      <w:pPr>
        <w:spacing w:after="0" w:line="240" w:lineRule="auto"/>
        <w:rPr>
          <w:rFonts w:ascii="Times New Roman" w:hAnsi="Times New Roman"/>
          <w:sz w:val="28"/>
        </w:rPr>
      </w:pPr>
    </w:p>
    <w:p w:rsidR="00113D5F" w:rsidRPr="00122290" w:rsidRDefault="00113D5F" w:rsidP="00113D5F">
      <w:pPr>
        <w:spacing w:before="100" w:after="0" w:line="240" w:lineRule="auto"/>
        <w:ind w:right="-365" w:firstLine="709"/>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4741"/>
        <w:gridCol w:w="1400"/>
        <w:gridCol w:w="1061"/>
        <w:gridCol w:w="1061"/>
      </w:tblGrid>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sz w:val="28"/>
              </w:rPr>
              <w:t>Показатель</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2013 г.</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2014 г.</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2015 г.</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sz w:val="28"/>
              </w:rPr>
              <w:t>Увеличение поголовья скота:</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122290" w:rsidRDefault="00113D5F" w:rsidP="009D1A38">
            <w:pPr>
              <w:jc w:val="center"/>
              <w:rPr>
                <w:rFonts w:ascii="Times New Roman" w:eastAsia="Calibri" w:hAnsi="Times New Roman"/>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eastAsia="Calibri" w:hAnsi="Times New Roman"/>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eastAsia="Calibri" w:hAnsi="Times New Roman"/>
              </w:rPr>
            </w:pP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i/>
                <w:sz w:val="28"/>
              </w:rPr>
              <w:t>Крупный рогатый скот,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33</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38</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43</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i/>
                <w:sz w:val="28"/>
              </w:rPr>
              <w:t>Свиньи,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83</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87</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80</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i/>
                <w:sz w:val="28"/>
              </w:rPr>
              <w:t>Овцы, козы,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15</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17</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19</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i/>
                <w:sz w:val="28"/>
              </w:rPr>
              <w:lastRenderedPageBreak/>
              <w:t>Лошади,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2</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2</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2</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i/>
                <w:sz w:val="28"/>
              </w:rPr>
              <w:t>Пушной зверь (кролики),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100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125</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150</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i/>
                <w:sz w:val="28"/>
              </w:rPr>
              <w:t>Птица,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650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750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850</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sz w:val="28"/>
              </w:rPr>
              <w:t>Сумма полученных субсидий на покупку кормов, тыс.руб.</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307</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310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312</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sz w:val="28"/>
              </w:rPr>
              <w:t>Уровень площадей земель поселения в отношении которых идет работа по утверждению проекта планировки территории, Га</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100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100</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sz w:val="28"/>
                <w:szCs w:val="28"/>
              </w:rPr>
            </w:pPr>
            <w:r w:rsidRPr="00544988">
              <w:rPr>
                <w:rFonts w:ascii="Times New Roman" w:hAnsi="Times New Roman"/>
                <w:sz w:val="28"/>
                <w:szCs w:val="28"/>
              </w:rPr>
              <w:t>Количество субъектов малого и среднего предпринимательства (малые предприятия и индивидуальные предприниматели), шт.</w:t>
            </w:r>
          </w:p>
          <w:p w:rsidR="00113D5F" w:rsidRPr="00544988" w:rsidRDefault="00113D5F" w:rsidP="009D1A38">
            <w:pPr>
              <w:jc w:val="both"/>
              <w:rPr>
                <w:rFonts w:ascii="Times New Roman" w:hAnsi="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290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300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305</w:t>
            </w:r>
          </w:p>
        </w:tc>
      </w:tr>
      <w:tr w:rsidR="00113D5F" w:rsidRPr="00544988" w:rsidTr="009D1A3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rPr>
            </w:pPr>
            <w:r w:rsidRPr="00122290">
              <w:rPr>
                <w:rFonts w:ascii="Times New Roman" w:hAnsi="Times New Roman"/>
                <w:sz w:val="28"/>
              </w:rPr>
              <w:t>Количество субъектов малого и среднего предпринимательства, принявших участие в обучающих мероприятиях и  получивших информационную и консультационную поддержку,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122290">
              <w:rPr>
                <w:rFonts w:ascii="Times New Roman" w:hAnsi="Times New Roman"/>
                <w:sz w:val="28"/>
              </w:rPr>
              <w:t>50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55</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122290" w:rsidRDefault="00113D5F" w:rsidP="009D1A38">
            <w:pPr>
              <w:jc w:val="center"/>
              <w:rPr>
                <w:rFonts w:ascii="Times New Roman" w:hAnsi="Times New Roman"/>
                <w:sz w:val="28"/>
              </w:rPr>
            </w:pPr>
            <w:r>
              <w:rPr>
                <w:rFonts w:ascii="Times New Roman" w:hAnsi="Times New Roman"/>
                <w:sz w:val="28"/>
              </w:rPr>
              <w:t>60</w:t>
            </w:r>
          </w:p>
        </w:tc>
      </w:tr>
      <w:tr w:rsidR="00113D5F" w:rsidRPr="00544988" w:rsidTr="009D1A38">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both"/>
              <w:rPr>
                <w:rFonts w:ascii="Times New Roman" w:hAnsi="Times New Roman"/>
                <w:sz w:val="28"/>
                <w:szCs w:val="28"/>
              </w:rPr>
            </w:pPr>
            <w:r w:rsidRPr="00544988">
              <w:rPr>
                <w:rFonts w:ascii="Times New Roman" w:hAnsi="Times New Roman"/>
                <w:sz w:val="28"/>
                <w:szCs w:val="28"/>
              </w:rPr>
              <w:t>Численность занятого населения, тыс.чел.</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3D5F" w:rsidRPr="00544988" w:rsidRDefault="00113D5F" w:rsidP="009D1A38">
            <w:pPr>
              <w:jc w:val="center"/>
              <w:rPr>
                <w:rFonts w:ascii="Times New Roman" w:hAnsi="Times New Roman"/>
              </w:rPr>
            </w:pPr>
            <w:r w:rsidRPr="00CB714B">
              <w:rPr>
                <w:rFonts w:ascii="Times New Roman" w:hAnsi="Times New Roman"/>
                <w:sz w:val="28"/>
              </w:rPr>
              <w:t>2,75</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CB714B" w:rsidRDefault="00113D5F" w:rsidP="009D1A38">
            <w:pPr>
              <w:jc w:val="center"/>
              <w:rPr>
                <w:rFonts w:ascii="Times New Roman" w:hAnsi="Times New Roman"/>
                <w:sz w:val="28"/>
              </w:rPr>
            </w:pPr>
            <w:r>
              <w:rPr>
                <w:rFonts w:ascii="Times New Roman" w:hAnsi="Times New Roman"/>
                <w:sz w:val="28"/>
              </w:rPr>
              <w:t>3,85</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113D5F" w:rsidRPr="00CB714B" w:rsidRDefault="00113D5F" w:rsidP="009D1A38">
            <w:pPr>
              <w:jc w:val="center"/>
              <w:rPr>
                <w:rFonts w:ascii="Times New Roman" w:hAnsi="Times New Roman"/>
                <w:sz w:val="28"/>
              </w:rPr>
            </w:pPr>
            <w:r>
              <w:rPr>
                <w:rFonts w:ascii="Times New Roman" w:hAnsi="Times New Roman"/>
                <w:sz w:val="28"/>
              </w:rPr>
              <w:t>4,00</w:t>
            </w:r>
          </w:p>
        </w:tc>
      </w:tr>
    </w:tbl>
    <w:p w:rsidR="00113D5F" w:rsidRPr="00122290" w:rsidRDefault="00113D5F" w:rsidP="00113D5F">
      <w:pPr>
        <w:spacing w:before="120" w:after="120" w:line="240" w:lineRule="auto"/>
        <w:rPr>
          <w:rFonts w:ascii="Times New Roman" w:eastAsia="Times New Roman" w:hAnsi="Times New Roman" w:cs="Times New Roman"/>
          <w:b/>
          <w:sz w:val="28"/>
        </w:rPr>
      </w:pP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Стратегическая цель Новосветского сельского поселения, как и всего региона в целом – повышение эффективности муниципального управления.</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Местное самоуправление – наиболее приближенный к населению вид власти, что позволяет органам местного самоуправления в Новосветском сельском поселении сохранять неразрывную связь с населением и подконтрольность населению, наилучшим образом действуя в его интересах.</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этого необходимо решить следующие задачи:</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взаимодействия муниципальных органов с обществом;</w:t>
      </w:r>
    </w:p>
    <w:p w:rsidR="00113D5F" w:rsidRDefault="00113D5F">
      <w:pPr>
        <w:spacing w:after="0" w:line="240" w:lineRule="auto"/>
        <w:ind w:firstLine="567"/>
        <w:jc w:val="both"/>
        <w:rPr>
          <w:rFonts w:ascii="Times New Roman" w:eastAsia="Times New Roman" w:hAnsi="Times New Roman" w:cs="Times New Roman"/>
          <w:sz w:val="28"/>
        </w:rPr>
      </w:pPr>
    </w:p>
    <w:p w:rsidR="00113D5F" w:rsidRDefault="00113D5F">
      <w:pPr>
        <w:spacing w:after="0" w:line="240" w:lineRule="auto"/>
        <w:ind w:firstLine="567"/>
        <w:jc w:val="both"/>
        <w:rPr>
          <w:rFonts w:ascii="Times New Roman" w:eastAsia="Times New Roman" w:hAnsi="Times New Roman" w:cs="Times New Roman"/>
          <w:sz w:val="28"/>
        </w:rPr>
      </w:pPr>
    </w:p>
    <w:p w:rsidR="006A7749" w:rsidRPr="00F22E99" w:rsidRDefault="008B3EAB">
      <w:pPr>
        <w:spacing w:after="0" w:line="240" w:lineRule="auto"/>
        <w:ind w:firstLine="567"/>
        <w:jc w:val="both"/>
        <w:rPr>
          <w:rFonts w:ascii="Times New Roman" w:eastAsia="Times New Roman" w:hAnsi="Times New Roman" w:cs="Times New Roman"/>
          <w:sz w:val="28"/>
        </w:rPr>
      </w:pPr>
      <w:r w:rsidRPr="00F22E99">
        <w:rPr>
          <w:rFonts w:ascii="Times New Roman" w:eastAsia="Times New Roman" w:hAnsi="Times New Roman" w:cs="Times New Roman"/>
          <w:sz w:val="28"/>
        </w:rPr>
        <w:lastRenderedPageBreak/>
        <w:t>Ключевые показатели:</w:t>
      </w:r>
    </w:p>
    <w:tbl>
      <w:tblPr>
        <w:tblW w:w="0" w:type="auto"/>
        <w:tblInd w:w="98" w:type="dxa"/>
        <w:tblCellMar>
          <w:left w:w="10" w:type="dxa"/>
          <w:right w:w="10" w:type="dxa"/>
        </w:tblCellMar>
        <w:tblLook w:val="04A0"/>
      </w:tblPr>
      <w:tblGrid>
        <w:gridCol w:w="5947"/>
        <w:gridCol w:w="1133"/>
        <w:gridCol w:w="1271"/>
        <w:gridCol w:w="1122"/>
      </w:tblGrid>
      <w:tr w:rsidR="006A7749" w:rsidRPr="00F22E99"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22E99" w:rsidRDefault="008B3EAB">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Показатель</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22E99" w:rsidRDefault="008B3EAB" w:rsidP="00F22E99">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201</w:t>
            </w:r>
            <w:r w:rsidR="00F22E99" w:rsidRPr="00F22E99">
              <w:rPr>
                <w:rFonts w:ascii="Times New Roman" w:eastAsia="Times New Roman" w:hAnsi="Times New Roman" w:cs="Times New Roman"/>
                <w:sz w:val="28"/>
              </w:rPr>
              <w:t>3</w:t>
            </w:r>
            <w:r w:rsidRPr="00F22E99">
              <w:rPr>
                <w:rFonts w:ascii="Times New Roman" w:eastAsia="Times New Roman" w:hAnsi="Times New Roman" w:cs="Times New Roman"/>
                <w:sz w:val="28"/>
              </w:rPr>
              <w:t xml:space="preserve"> г.</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22E99" w:rsidRDefault="008B3EAB" w:rsidP="00F22E99">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201</w:t>
            </w:r>
            <w:r w:rsidR="00F22E99" w:rsidRPr="00F22E99">
              <w:rPr>
                <w:rFonts w:ascii="Times New Roman" w:eastAsia="Times New Roman" w:hAnsi="Times New Roman" w:cs="Times New Roman"/>
                <w:sz w:val="28"/>
              </w:rPr>
              <w:t>4</w:t>
            </w:r>
            <w:r w:rsidRPr="00F22E99">
              <w:rPr>
                <w:rFonts w:ascii="Times New Roman" w:eastAsia="Times New Roman" w:hAnsi="Times New Roman" w:cs="Times New Roman"/>
                <w:sz w:val="28"/>
              </w:rPr>
              <w:t xml:space="preserve"> г.</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22E99" w:rsidRDefault="008B3EAB" w:rsidP="00F22E99">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201</w:t>
            </w:r>
            <w:r w:rsidR="00F22E99" w:rsidRPr="00F22E99">
              <w:rPr>
                <w:rFonts w:ascii="Times New Roman" w:eastAsia="Times New Roman" w:hAnsi="Times New Roman" w:cs="Times New Roman"/>
                <w:sz w:val="28"/>
              </w:rPr>
              <w:t>5</w:t>
            </w:r>
            <w:r w:rsidRPr="00F22E99">
              <w:rPr>
                <w:rFonts w:ascii="Times New Roman" w:eastAsia="Times New Roman" w:hAnsi="Times New Roman" w:cs="Times New Roman"/>
                <w:sz w:val="28"/>
              </w:rPr>
              <w:t xml:space="preserve"> г.</w:t>
            </w:r>
          </w:p>
        </w:tc>
      </w:tr>
      <w:tr w:rsidR="006A7749" w:rsidRPr="00FC6662"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Уровень удовлетворенности населения качеством предоставления муниципальных услуг,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Нет данных</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68</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70</w:t>
            </w:r>
          </w:p>
        </w:tc>
      </w:tr>
      <w:tr w:rsidR="006A7749" w:rsidRPr="00FC6662"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Среднее время ожидания в очереди при обращении заявителя для получения муниципальных услуг, мин</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Нет данных</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w:t>
            </w:r>
            <w:r w:rsidR="00FC6662" w:rsidRPr="00FC6662">
              <w:rPr>
                <w:rFonts w:ascii="Times New Roman" w:eastAsia="Times New Roman" w:hAnsi="Times New Roman" w:cs="Times New Roman"/>
                <w:sz w:val="28"/>
              </w:rPr>
              <w:t>4</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12</w:t>
            </w:r>
          </w:p>
        </w:tc>
      </w:tr>
      <w:tr w:rsidR="006A7749" w:rsidRPr="00FC6662"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Доля жалоб, признанных обоснованными, в общем количестве жалоб, поступивших в досудебном порядке, на решения и действия (бездействие) муниципального служащего,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Нет данных</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30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25</w:t>
            </w:r>
          </w:p>
        </w:tc>
      </w:tr>
      <w:tr w:rsidR="006A7749" w:rsidRPr="00FC6662"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eastAsia="Times New Roman" w:hAnsi="Times New Roman" w:cs="Times New Roman"/>
                <w:sz w:val="28"/>
              </w:rPr>
            </w:pPr>
            <w:r w:rsidRPr="00FC6662">
              <w:rPr>
                <w:rFonts w:ascii="Times New Roman" w:eastAsia="Times New Roman" w:hAnsi="Times New Roman" w:cs="Times New Roman"/>
                <w:sz w:val="28"/>
              </w:rPr>
              <w:t>Доля рабочих мест системы электронного документооборота введенных, в эксплуатацию, от общего числа рабочих мест в администрации муниципального образования, %</w:t>
            </w:r>
          </w:p>
          <w:p w:rsidR="00122290" w:rsidRPr="00FC6662" w:rsidRDefault="00122290">
            <w:pPr>
              <w:spacing w:after="0" w:line="240" w:lineRule="auto"/>
              <w:jc w:val="both"/>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Нет данных</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w:t>
            </w:r>
            <w:r w:rsidR="008B3EAB" w:rsidRPr="00FC6662">
              <w:rPr>
                <w:rFonts w:ascii="Times New Roman" w:eastAsia="Times New Roman" w:hAnsi="Times New Roman" w:cs="Times New Roman"/>
                <w:sz w:val="28"/>
              </w:rPr>
              <w:t>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2</w:t>
            </w:r>
            <w:r w:rsidR="008B3EAB" w:rsidRPr="00FC6662">
              <w:rPr>
                <w:rFonts w:ascii="Times New Roman" w:eastAsia="Times New Roman" w:hAnsi="Times New Roman" w:cs="Times New Roman"/>
                <w:sz w:val="28"/>
              </w:rPr>
              <w:t>0</w:t>
            </w:r>
          </w:p>
        </w:tc>
      </w:tr>
      <w:tr w:rsidR="006A7749" w:rsidRPr="00FB3BBA"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B3BBA" w:rsidRDefault="008B3EAB">
            <w:pPr>
              <w:spacing w:after="0" w:line="240" w:lineRule="auto"/>
              <w:jc w:val="both"/>
              <w:rPr>
                <w:rFonts w:ascii="Times New Roman" w:hAnsi="Times New Roman" w:cs="Times New Roman"/>
              </w:rPr>
            </w:pPr>
            <w:r w:rsidRPr="00FB3BBA">
              <w:rPr>
                <w:rFonts w:ascii="Times New Roman" w:eastAsia="Times New Roman" w:hAnsi="Times New Roman" w:cs="Times New Roman"/>
                <w:sz w:val="28"/>
              </w:rPr>
              <w:t>Посещаемость сайта муниципального образования, число посещений</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B3BBA" w:rsidRDefault="006A7749">
            <w:pPr>
              <w:spacing w:after="0" w:line="240" w:lineRule="auto"/>
              <w:jc w:val="center"/>
              <w:rPr>
                <w:rFonts w:ascii="Times New Roman"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B3BBA" w:rsidRDefault="00FB3BBA">
            <w:pPr>
              <w:spacing w:after="0" w:line="240" w:lineRule="auto"/>
              <w:jc w:val="center"/>
              <w:rPr>
                <w:rFonts w:ascii="Times New Roman" w:hAnsi="Times New Roman" w:cs="Times New Roman"/>
                <w:sz w:val="28"/>
                <w:szCs w:val="28"/>
              </w:rPr>
            </w:pPr>
            <w:r w:rsidRPr="00FB3BBA">
              <w:rPr>
                <w:rFonts w:ascii="Times New Roman" w:hAnsi="Times New Roman" w:cs="Times New Roman"/>
                <w:sz w:val="28"/>
                <w:szCs w:val="28"/>
              </w:rPr>
              <w:t>790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B3BBA" w:rsidRDefault="00FB3BBA">
            <w:pPr>
              <w:spacing w:after="0" w:line="240" w:lineRule="auto"/>
              <w:jc w:val="center"/>
              <w:rPr>
                <w:rFonts w:ascii="Times New Roman" w:hAnsi="Times New Roman" w:cs="Times New Roman"/>
              </w:rPr>
            </w:pPr>
            <w:r w:rsidRPr="00FB3BBA">
              <w:rPr>
                <w:rFonts w:ascii="Times New Roman" w:eastAsia="Times New Roman" w:hAnsi="Times New Roman" w:cs="Times New Roman"/>
                <w:sz w:val="28"/>
              </w:rPr>
              <w:t>1500</w:t>
            </w:r>
          </w:p>
        </w:tc>
      </w:tr>
      <w:tr w:rsidR="006A7749" w:rsidRPr="00FC6662"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Уровень нормативно-правовых актов, размещаемых в средствах массовой информации и на официальном сайте в общем числе изданных правовых актов,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95</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100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100</w:t>
            </w:r>
          </w:p>
        </w:tc>
      </w:tr>
      <w:tr w:rsidR="006A7749" w:rsidRPr="00FC6662" w:rsidTr="00122290">
        <w:trPr>
          <w:trHeight w:val="1"/>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Доля программной составляющей бюджета,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24</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FC6662">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50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7749" w:rsidRPr="00FC6662" w:rsidRDefault="008B3EAB">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50</w:t>
            </w:r>
          </w:p>
        </w:tc>
      </w:tr>
    </w:tbl>
    <w:p w:rsidR="006A7749" w:rsidRPr="00122290"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3. Основные ожидаемые конечные результаты подпрограммы.</w:t>
      </w:r>
    </w:p>
    <w:p w:rsidR="00FF46BA" w:rsidRPr="00122290" w:rsidRDefault="00FF46BA" w:rsidP="00FF46BA">
      <w:pPr>
        <w:spacing w:after="0" w:line="240" w:lineRule="auto"/>
        <w:ind w:right="-365" w:firstLine="360"/>
        <w:jc w:val="both"/>
        <w:rPr>
          <w:rFonts w:ascii="Times New Roman" w:hAnsi="Times New Roman"/>
          <w:sz w:val="28"/>
        </w:rPr>
      </w:pPr>
      <w:r w:rsidRPr="00122290">
        <w:rPr>
          <w:rFonts w:ascii="Times New Roman" w:hAnsi="Times New Roman"/>
          <w:sz w:val="28"/>
        </w:rPr>
        <w:t>Данная программа разработана с целью  содействия созданию условий для  дальнейшего развития в поселении сельскохозяйственного производства, малого и среднего предпринимательства, рационального использования  земельных ресурсов, что в целом поспособствует развитию и повышению эффективности экономики  муниципального образования Новосветское сельское поселение.</w:t>
      </w:r>
    </w:p>
    <w:p w:rsidR="00FF46BA" w:rsidRPr="00122290" w:rsidRDefault="00FF46BA" w:rsidP="00FF46BA">
      <w:pPr>
        <w:spacing w:after="0" w:line="240" w:lineRule="auto"/>
        <w:ind w:right="-365"/>
        <w:jc w:val="both"/>
        <w:rPr>
          <w:rFonts w:ascii="Times New Roman" w:hAnsi="Times New Roman"/>
          <w:b/>
          <w:sz w:val="28"/>
        </w:rPr>
      </w:pPr>
      <w:r w:rsidRPr="00122290">
        <w:rPr>
          <w:rFonts w:ascii="Times New Roman" w:hAnsi="Times New Roman"/>
          <w:sz w:val="28"/>
        </w:rPr>
        <w:t>Ожидаемые конечные результаты:</w:t>
      </w:r>
    </w:p>
    <w:p w:rsidR="00FF46BA" w:rsidRPr="00122290" w:rsidRDefault="00FF46BA" w:rsidP="00FF46BA">
      <w:pPr>
        <w:spacing w:after="0" w:line="240" w:lineRule="auto"/>
        <w:ind w:right="72"/>
        <w:jc w:val="both"/>
        <w:rPr>
          <w:rFonts w:ascii="Times New Roman" w:hAnsi="Times New Roman"/>
          <w:sz w:val="28"/>
        </w:rPr>
      </w:pPr>
      <w:r w:rsidRPr="00122290">
        <w:rPr>
          <w:rFonts w:ascii="Times New Roman" w:hAnsi="Times New Roman"/>
          <w:sz w:val="28"/>
        </w:rPr>
        <w:t>-Увеличение уровня продовольственной безопасности жителей поселения;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-Систематизация учета скота и птицы в поселении;</w:t>
      </w:r>
    </w:p>
    <w:p w:rsidR="00FF46BA" w:rsidRPr="00122290" w:rsidRDefault="00FF46BA" w:rsidP="00FF46BA">
      <w:pPr>
        <w:spacing w:after="0" w:line="240" w:lineRule="auto"/>
        <w:ind w:right="-365"/>
        <w:jc w:val="both"/>
        <w:rPr>
          <w:rFonts w:ascii="Times New Roman" w:hAnsi="Times New Roman"/>
          <w:sz w:val="28"/>
        </w:rPr>
      </w:pPr>
      <w:r w:rsidRPr="00122290">
        <w:rPr>
          <w:rFonts w:ascii="Times New Roman" w:hAnsi="Times New Roman"/>
          <w:sz w:val="28"/>
        </w:rPr>
        <w:t>-Повышение занятости сельского населения;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-Повышение конкурентоспособности основных видов сельскохозяйственной продукции;</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-Увеличение количества субъектов малого и среднего предпринимательства;</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-Получение информации о количественном и качественном состоянии земель на территории поселения;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-Разработка и совершенствование нормативно-правовой базы регулирования земельных отношений;</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-Картографическое, геодезическое и землеустроительное обеспечение земельной реформы;</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lastRenderedPageBreak/>
        <w:t>-</w:t>
      </w:r>
      <w:r w:rsidRPr="00122290">
        <w:rPr>
          <w:rFonts w:ascii="Times New Roman" w:hAnsi="Times New Roman"/>
          <w:sz w:val="28"/>
          <w:shd w:val="clear" w:color="auto" w:fill="FFFFFF"/>
        </w:rPr>
        <w:t>Получение полной и достоверной информации о землях, составляющих территорию поселения</w:t>
      </w:r>
      <w:r w:rsidRPr="00122290">
        <w:rPr>
          <w:rFonts w:ascii="Times New Roman" w:hAnsi="Times New Roman"/>
          <w:sz w:val="28"/>
        </w:rPr>
        <w:t>;</w:t>
      </w:r>
    </w:p>
    <w:p w:rsidR="006A7749" w:rsidRPr="00122290" w:rsidRDefault="00FF46BA" w:rsidP="00FF46B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008B3EAB" w:rsidRPr="00122290">
        <w:rPr>
          <w:rFonts w:ascii="Times New Roman" w:eastAsia="Times New Roman" w:hAnsi="Times New Roman" w:cs="Times New Roman"/>
          <w:sz w:val="28"/>
        </w:rPr>
        <w:t>остепенное увеличение открытости органов местного самоуправления посредством роста объема публикуемой информации на официальных сайтах, усиление роли информационно-коммуникационных технологий в деятельности органов местного самоуправления. Развитие систем сетевого и электронного доступа к</w:t>
      </w:r>
      <w:r>
        <w:rPr>
          <w:rFonts w:ascii="Times New Roman" w:eastAsia="Times New Roman" w:hAnsi="Times New Roman" w:cs="Times New Roman"/>
          <w:sz w:val="28"/>
        </w:rPr>
        <w:t xml:space="preserve"> муниципальным услугам, архивам.</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p>
    <w:p w:rsidR="006A7749" w:rsidRPr="00122290"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4. Характеристика основных мероприятий подпрограммы.</w:t>
      </w:r>
    </w:p>
    <w:p w:rsidR="00FF46BA" w:rsidRPr="00122290" w:rsidRDefault="00FF46BA" w:rsidP="00FF46BA">
      <w:pPr>
        <w:spacing w:after="0" w:line="240" w:lineRule="auto"/>
        <w:ind w:firstLine="360"/>
        <w:jc w:val="both"/>
        <w:rPr>
          <w:rFonts w:ascii="Times New Roman" w:hAnsi="Times New Roman"/>
          <w:sz w:val="28"/>
        </w:rPr>
      </w:pPr>
      <w:r w:rsidRPr="00122290">
        <w:rPr>
          <w:rFonts w:ascii="Times New Roman" w:hAnsi="Times New Roman"/>
          <w:sz w:val="28"/>
        </w:rPr>
        <w:t>Основными мероприятиями подпрограммы и комплексом мер, направленным на достижение целей программы, а также, на решение основных задач, обеспечивающих повышение экономического развития поселения и  устойчивое развитие сельских территорий, является: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поощрение за создание и развитие</w:t>
      </w:r>
      <w:r w:rsidRPr="00122290">
        <w:rPr>
          <w:rFonts w:ascii="Times New Roman" w:hAnsi="Times New Roman"/>
        </w:rPr>
        <w:t xml:space="preserve"> </w:t>
      </w:r>
      <w:r w:rsidRPr="00122290">
        <w:rPr>
          <w:rFonts w:ascii="Times New Roman" w:hAnsi="Times New Roman"/>
          <w:sz w:val="28"/>
        </w:rPr>
        <w:t>малых форм хозяйствования;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информационная и консультационная помощь;</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xml:space="preserve">- организация и проведение  праздничных мероприятий и </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содействие в сборе документации;</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утверждение проектов  планировки территорий поселения;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-организация общественных работ для безработных граждан.</w:t>
      </w:r>
    </w:p>
    <w:p w:rsidR="00FF46BA" w:rsidRDefault="00FF46BA">
      <w:pPr>
        <w:spacing w:after="0" w:line="240" w:lineRule="auto"/>
        <w:ind w:firstLine="567"/>
        <w:jc w:val="both"/>
        <w:rPr>
          <w:rFonts w:ascii="Times New Roman" w:eastAsia="Times New Roman" w:hAnsi="Times New Roman" w:cs="Times New Roman"/>
          <w:sz w:val="28"/>
        </w:rPr>
      </w:pPr>
    </w:p>
    <w:p w:rsidR="006A7749" w:rsidRPr="005731FD"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 xml:space="preserve">5. Обоснование объема финансирования ресурсов, необходимых для </w:t>
      </w:r>
      <w:r w:rsidRPr="005731FD">
        <w:rPr>
          <w:rFonts w:ascii="Times New Roman" w:eastAsia="Times New Roman" w:hAnsi="Times New Roman" w:cs="Times New Roman"/>
          <w:b/>
          <w:sz w:val="28"/>
        </w:rPr>
        <w:t>реализации подпрограммы.</w:t>
      </w:r>
    </w:p>
    <w:p w:rsidR="006A7749" w:rsidRPr="00FF46BA" w:rsidRDefault="008B3EAB">
      <w:pPr>
        <w:spacing w:after="0" w:line="240" w:lineRule="auto"/>
        <w:ind w:firstLine="567"/>
        <w:jc w:val="both"/>
        <w:rPr>
          <w:rFonts w:ascii="Times New Roman" w:eastAsia="Times New Roman" w:hAnsi="Times New Roman" w:cs="Times New Roman"/>
          <w:sz w:val="28"/>
        </w:rPr>
      </w:pPr>
      <w:r w:rsidRPr="00FF46BA">
        <w:rPr>
          <w:rFonts w:ascii="Times New Roman" w:eastAsia="Times New Roman" w:hAnsi="Times New Roman" w:cs="Times New Roman"/>
          <w:sz w:val="28"/>
        </w:rPr>
        <w:t>Общий объем финансирования подпрограммы на 201</w:t>
      </w:r>
      <w:r w:rsidR="00164A70" w:rsidRPr="00FF46BA">
        <w:rPr>
          <w:rFonts w:ascii="Times New Roman" w:eastAsia="Times New Roman" w:hAnsi="Times New Roman" w:cs="Times New Roman"/>
          <w:sz w:val="28"/>
        </w:rPr>
        <w:t>5</w:t>
      </w:r>
      <w:r w:rsidRPr="00FF46BA">
        <w:rPr>
          <w:rFonts w:ascii="Times New Roman" w:eastAsia="Times New Roman" w:hAnsi="Times New Roman" w:cs="Times New Roman"/>
          <w:sz w:val="28"/>
        </w:rPr>
        <w:t xml:space="preserve"> год составляет </w:t>
      </w:r>
      <w:r w:rsidR="00FF46BA">
        <w:rPr>
          <w:rFonts w:ascii="Times New Roman" w:eastAsia="Times New Roman" w:hAnsi="Times New Roman" w:cs="Times New Roman"/>
          <w:sz w:val="28"/>
        </w:rPr>
        <w:t>1 </w:t>
      </w:r>
      <w:r w:rsidR="00B40C80">
        <w:rPr>
          <w:rFonts w:ascii="Times New Roman" w:eastAsia="Times New Roman" w:hAnsi="Times New Roman" w:cs="Times New Roman"/>
          <w:sz w:val="28"/>
        </w:rPr>
        <w:t>695</w:t>
      </w:r>
      <w:r w:rsidR="00FF46BA">
        <w:rPr>
          <w:rFonts w:ascii="Times New Roman" w:eastAsia="Times New Roman" w:hAnsi="Times New Roman" w:cs="Times New Roman"/>
          <w:sz w:val="28"/>
        </w:rPr>
        <w:t>,</w:t>
      </w:r>
      <w:r w:rsidR="00B40C80">
        <w:rPr>
          <w:rFonts w:ascii="Times New Roman" w:eastAsia="Times New Roman" w:hAnsi="Times New Roman" w:cs="Times New Roman"/>
          <w:sz w:val="28"/>
        </w:rPr>
        <w:t>82</w:t>
      </w:r>
      <w:r w:rsidR="00122290" w:rsidRPr="00FF46BA">
        <w:rPr>
          <w:rFonts w:ascii="Times New Roman" w:eastAsia="Times New Roman" w:hAnsi="Times New Roman" w:cs="Times New Roman"/>
          <w:sz w:val="28"/>
        </w:rPr>
        <w:t xml:space="preserve"> тыс. </w:t>
      </w:r>
      <w:r w:rsidRPr="00FF46BA">
        <w:rPr>
          <w:rFonts w:ascii="Times New Roman" w:eastAsia="Times New Roman" w:hAnsi="Times New Roman" w:cs="Times New Roman"/>
          <w:sz w:val="28"/>
        </w:rPr>
        <w:t>рублей, в том числе:</w:t>
      </w:r>
    </w:p>
    <w:p w:rsidR="006A7749" w:rsidRPr="00FF46BA" w:rsidRDefault="008B3EAB">
      <w:pPr>
        <w:spacing w:after="0" w:line="240" w:lineRule="auto"/>
        <w:ind w:firstLine="567"/>
        <w:jc w:val="both"/>
        <w:rPr>
          <w:rFonts w:ascii="Times New Roman" w:eastAsia="Times New Roman" w:hAnsi="Times New Roman" w:cs="Times New Roman"/>
          <w:sz w:val="28"/>
        </w:rPr>
      </w:pPr>
      <w:r w:rsidRPr="00FF46BA">
        <w:rPr>
          <w:rFonts w:ascii="Times New Roman" w:eastAsia="Times New Roman" w:hAnsi="Times New Roman" w:cs="Times New Roman"/>
          <w:sz w:val="28"/>
        </w:rPr>
        <w:t xml:space="preserve">за счет средств бюджета МО Новосветское сельское поселение </w:t>
      </w:r>
      <w:r w:rsidR="00122290" w:rsidRPr="00FF46BA">
        <w:rPr>
          <w:rFonts w:ascii="Times New Roman" w:eastAsia="Times New Roman" w:hAnsi="Times New Roman" w:cs="Times New Roman"/>
          <w:sz w:val="28"/>
        </w:rPr>
        <w:t>–</w:t>
      </w:r>
      <w:r w:rsidRPr="00FF46BA">
        <w:rPr>
          <w:rFonts w:ascii="Times New Roman" w:eastAsia="Times New Roman" w:hAnsi="Times New Roman" w:cs="Times New Roman"/>
          <w:sz w:val="28"/>
        </w:rPr>
        <w:t xml:space="preserve"> </w:t>
      </w:r>
      <w:r w:rsidR="00FF46BA">
        <w:rPr>
          <w:rFonts w:ascii="Times New Roman" w:eastAsia="Times New Roman" w:hAnsi="Times New Roman" w:cs="Times New Roman"/>
          <w:sz w:val="28"/>
        </w:rPr>
        <w:t>1 </w:t>
      </w:r>
      <w:r w:rsidR="00B40C80">
        <w:rPr>
          <w:rFonts w:ascii="Times New Roman" w:eastAsia="Times New Roman" w:hAnsi="Times New Roman" w:cs="Times New Roman"/>
          <w:sz w:val="28"/>
        </w:rPr>
        <w:t>695</w:t>
      </w:r>
      <w:r w:rsidR="00FF46BA">
        <w:rPr>
          <w:rFonts w:ascii="Times New Roman" w:eastAsia="Times New Roman" w:hAnsi="Times New Roman" w:cs="Times New Roman"/>
          <w:sz w:val="28"/>
        </w:rPr>
        <w:t>,</w:t>
      </w:r>
      <w:r w:rsidR="00B40C80">
        <w:rPr>
          <w:rFonts w:ascii="Times New Roman" w:eastAsia="Times New Roman" w:hAnsi="Times New Roman" w:cs="Times New Roman"/>
          <w:sz w:val="28"/>
        </w:rPr>
        <w:t>82</w:t>
      </w:r>
      <w:r w:rsidR="00122290" w:rsidRPr="00FF46BA">
        <w:rPr>
          <w:rFonts w:ascii="Times New Roman" w:eastAsia="Times New Roman" w:hAnsi="Times New Roman" w:cs="Times New Roman"/>
          <w:sz w:val="28"/>
        </w:rPr>
        <w:t xml:space="preserve">  </w:t>
      </w:r>
      <w:r w:rsidRPr="00FF46BA">
        <w:rPr>
          <w:rFonts w:ascii="Times New Roman" w:eastAsia="Times New Roman" w:hAnsi="Times New Roman" w:cs="Times New Roman"/>
          <w:sz w:val="28"/>
        </w:rPr>
        <w:t>тыс.  рублей.</w:t>
      </w:r>
    </w:p>
    <w:p w:rsidR="006A7749" w:rsidRPr="00122290" w:rsidRDefault="008B3EAB">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6. Анализ рисков реализации подпрограммы и описание мер управления рисками реализации подпрограммы</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успешной реализации подпрограммы большое значение имеет прогнозирование возможных рисков, связанных с достижением основной цели и решением задач подпрограммы, а также формирование системы мер по предотвращению негативных последствий.</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В рамках реализации подпрограммы могут быть выделены следующие риски ее реализации.</w:t>
      </w:r>
    </w:p>
    <w:p w:rsidR="006A7749" w:rsidRPr="00122290"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Риски, связанные с общим состоянием экономики Российской Федерации на фоне показателей мировых трендов циклического развития. АПК поселения – наиболее восприимчивый комплекс к возникновению бюджетного дефицита, недофинансирования, так как продукция во многих случаях дотируемая. Такая ситуация скажется в первую очередь на макроэкономических показателях подпрограммы.</w:t>
      </w:r>
    </w:p>
    <w:p w:rsidR="006A7749" w:rsidRDefault="008B3EAB">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Возможно сохранение существующих административных барьеров для граждан и бизнеса, как следствие – снижение темпов экономического роста в поселении.</w:t>
      </w:r>
    </w:p>
    <w:p w:rsidR="00FF46BA" w:rsidRPr="00122290" w:rsidRDefault="00FF46BA" w:rsidP="00FF46BA">
      <w:pPr>
        <w:ind w:firstLine="708"/>
        <w:jc w:val="both"/>
        <w:rPr>
          <w:rFonts w:ascii="Times New Roman" w:hAnsi="Times New Roman"/>
          <w:sz w:val="28"/>
        </w:rPr>
      </w:pPr>
      <w:r w:rsidRPr="00122290">
        <w:rPr>
          <w:rFonts w:ascii="Times New Roman" w:hAnsi="Times New Roman"/>
          <w:sz w:val="28"/>
        </w:rPr>
        <w:lastRenderedPageBreak/>
        <w:t>Для успешной реализации подпрограммы большое значение имеет прогнозирование возможных рисков, связанных с достижением основной цели и решением задач подпрограммы, а также формирование системы мер по предотвращению негативных последствий.</w:t>
      </w:r>
    </w:p>
    <w:p w:rsidR="00FF46BA" w:rsidRPr="00122290" w:rsidRDefault="00FF46BA" w:rsidP="00FF46BA">
      <w:pPr>
        <w:spacing w:after="0" w:line="240" w:lineRule="auto"/>
        <w:ind w:firstLine="708"/>
        <w:jc w:val="both"/>
        <w:rPr>
          <w:rFonts w:ascii="Times New Roman" w:hAnsi="Times New Roman"/>
          <w:sz w:val="28"/>
          <w:shd w:val="clear" w:color="auto" w:fill="FFFFFF"/>
        </w:rPr>
      </w:pPr>
      <w:r w:rsidRPr="00122290">
        <w:rPr>
          <w:rFonts w:ascii="Times New Roman" w:hAnsi="Times New Roman"/>
          <w:sz w:val="28"/>
          <w:shd w:val="clear" w:color="auto" w:fill="FFFFFF"/>
        </w:rPr>
        <w:t>К рискам, которые могут оказать влияние на достижение запланированных целей, относятся: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правовой риск, связанный с отсутствием законодательного регулирования;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административные барьеры;</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операционные риски, связанные с ошибками управления реализацией подпрограммы (связанные с возникновением проблем в реализации программы в результате недостаточной квалификации ответственных исполнителей);</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shd w:val="clear" w:color="auto" w:fill="FFFFFF"/>
        </w:rPr>
        <w:t>- отсутствие взаимодействия участников программы с органами местного самоуправления;</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xml:space="preserve">- риски, которые связаны с изменения внешней среды, которыми невозможно управлять в рамках реализации подпрограммы: </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xml:space="preserve">1. Риск ухудшения состояния экономики, и как следствие, снижение бюджетных доходов, ухудшение динамики основных экономических показателей, в том числе повышение инфляции, снижение темпов экономического роста и доходов населения. </w:t>
      </w:r>
    </w:p>
    <w:p w:rsidR="00FF46BA" w:rsidRPr="00122290" w:rsidRDefault="00FF46BA" w:rsidP="00FF46BA">
      <w:pPr>
        <w:spacing w:after="0" w:line="240" w:lineRule="auto"/>
        <w:jc w:val="both"/>
        <w:rPr>
          <w:rFonts w:ascii="Times New Roman" w:hAnsi="Times New Roman"/>
          <w:sz w:val="28"/>
          <w:shd w:val="clear" w:color="auto" w:fill="FFFFFF"/>
        </w:rPr>
      </w:pPr>
      <w:r w:rsidRPr="00122290">
        <w:rPr>
          <w:rFonts w:ascii="Times New Roman" w:hAnsi="Times New Roman"/>
          <w:sz w:val="28"/>
        </w:rPr>
        <w:t xml:space="preserve">2. Риск возникновения обстоятельств непреодолимой силы, в том числе природных и техногенных катастроф и катаклизмов, </w:t>
      </w:r>
      <w:r w:rsidRPr="00122290">
        <w:rPr>
          <w:rFonts w:ascii="Times New Roman" w:hAnsi="Times New Roman"/>
          <w:sz w:val="28"/>
          <w:shd w:val="clear" w:color="auto" w:fill="FFFFFF"/>
        </w:rPr>
        <w:t>возникновение и распространение заразных болезней животных на территории России;</w:t>
      </w:r>
    </w:p>
    <w:p w:rsidR="00FF46BA" w:rsidRPr="00122290" w:rsidRDefault="00FF46BA" w:rsidP="00FF46BA">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К мерам управления рисками, которые могут оказать влияние на достижение запланированных целей, относятся</w:t>
      </w:r>
    </w:p>
    <w:p w:rsidR="00FF46BA" w:rsidRPr="00122290" w:rsidRDefault="00FF46BA" w:rsidP="00FF46BA">
      <w:pPr>
        <w:spacing w:after="0" w:line="240" w:lineRule="auto"/>
        <w:jc w:val="both"/>
        <w:rPr>
          <w:rFonts w:ascii="Times New Roman" w:hAnsi="Times New Roman"/>
          <w:i/>
          <w:sz w:val="28"/>
          <w:shd w:val="clear" w:color="auto" w:fill="FFFFFF"/>
        </w:rPr>
      </w:pPr>
      <w:r w:rsidRPr="00122290">
        <w:rPr>
          <w:rFonts w:ascii="Times New Roman" w:hAnsi="Times New Roman"/>
          <w:sz w:val="28"/>
        </w:rPr>
        <w:t>- обобщение опыта работы, анализ предложений и инициатив в сфере реализации подпрограммы;</w:t>
      </w:r>
    </w:p>
    <w:p w:rsidR="00FF46BA" w:rsidRPr="00122290" w:rsidRDefault="00FF46BA" w:rsidP="00FF46BA">
      <w:pPr>
        <w:spacing w:after="0" w:line="240" w:lineRule="auto"/>
        <w:jc w:val="both"/>
        <w:rPr>
          <w:rFonts w:ascii="Times New Roman" w:hAnsi="Times New Roman"/>
          <w:sz w:val="28"/>
        </w:rPr>
      </w:pPr>
      <w:r w:rsidRPr="00122290">
        <w:rPr>
          <w:rFonts w:ascii="Times New Roman" w:hAnsi="Times New Roman"/>
          <w:sz w:val="28"/>
        </w:rPr>
        <w:t>- подготовка и рассмотрение аналитических, информационных, методических и справочных материалов в сфере реализации государственной жилищной политики.</w:t>
      </w:r>
    </w:p>
    <w:p w:rsidR="00FF46BA" w:rsidRDefault="00FF46BA" w:rsidP="00FF46BA">
      <w:pPr>
        <w:spacing w:after="0" w:line="240" w:lineRule="auto"/>
        <w:ind w:firstLine="720"/>
        <w:jc w:val="both"/>
        <w:rPr>
          <w:rFonts w:ascii="Times New Roman" w:hAnsi="Times New Roman"/>
          <w:sz w:val="28"/>
        </w:rPr>
      </w:pPr>
      <w:r w:rsidRPr="00122290">
        <w:rPr>
          <w:rFonts w:ascii="Times New Roman" w:hAnsi="Times New Roman"/>
          <w:sz w:val="28"/>
        </w:rPr>
        <w:t>Грамотная деятельность органов местного самоуправления  в рамках указанных задач обеспечивает своевременное выявление и предотвращение или снижение рисков, которые способны помешать полной и (или) своевременной реализации подпрограммы.</w:t>
      </w:r>
    </w:p>
    <w:p w:rsidR="00FF46BA" w:rsidRPr="00FE48F5" w:rsidRDefault="00FF46BA" w:rsidP="00FF46BA">
      <w:pPr>
        <w:spacing w:after="0" w:line="240" w:lineRule="auto"/>
        <w:ind w:firstLine="720"/>
        <w:jc w:val="both"/>
        <w:rPr>
          <w:rFonts w:ascii="Times New Roman" w:hAnsi="Times New Roman"/>
          <w:sz w:val="28"/>
        </w:rPr>
      </w:pPr>
    </w:p>
    <w:p w:rsidR="00FF46BA" w:rsidRDefault="00FF46BA" w:rsidP="00FF46BA"/>
    <w:p w:rsidR="00FE48F5" w:rsidRPr="00122290" w:rsidRDefault="00FE48F5" w:rsidP="00FE48F5">
      <w:pPr>
        <w:jc w:val="center"/>
        <w:rPr>
          <w:rFonts w:ascii="Times New Roman" w:hAnsi="Times New Roman"/>
          <w:b/>
          <w:sz w:val="28"/>
        </w:rPr>
      </w:pPr>
      <w:r w:rsidRPr="00122290">
        <w:rPr>
          <w:rFonts w:ascii="Times New Roman" w:hAnsi="Times New Roman"/>
          <w:b/>
          <w:sz w:val="28"/>
        </w:rPr>
        <w:t xml:space="preserve">Подпрограмма </w:t>
      </w:r>
      <w:r w:rsidR="0010281F">
        <w:rPr>
          <w:rFonts w:ascii="Times New Roman" w:hAnsi="Times New Roman"/>
          <w:b/>
          <w:sz w:val="28"/>
        </w:rPr>
        <w:t xml:space="preserve">2 </w:t>
      </w:r>
      <w:r w:rsidRPr="00122290">
        <w:rPr>
          <w:rFonts w:ascii="Times New Roman" w:hAnsi="Times New Roman"/>
          <w:b/>
          <w:sz w:val="28"/>
        </w:rPr>
        <w:t>«</w:t>
      </w:r>
      <w:r w:rsidR="0078467E">
        <w:rPr>
          <w:rFonts w:ascii="Times New Roman" w:hAnsi="Times New Roman"/>
          <w:b/>
          <w:sz w:val="28"/>
        </w:rPr>
        <w:t>Обеспечение безопасности на территории МО Новосветское сельское поселение</w:t>
      </w:r>
      <w:r w:rsidRPr="00122290">
        <w:rPr>
          <w:rFonts w:ascii="Times New Roman" w:hAnsi="Times New Roman"/>
          <w:b/>
          <w:sz w:val="28"/>
        </w:rPr>
        <w:t>»</w:t>
      </w:r>
      <w:r w:rsidR="0078467E">
        <w:rPr>
          <w:rFonts w:ascii="Times New Roman" w:hAnsi="Times New Roman"/>
          <w:b/>
          <w:sz w:val="28"/>
        </w:rPr>
        <w:t xml:space="preserve">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FE48F5" w:rsidRPr="0037050B" w:rsidTr="00BA620E">
        <w:trPr>
          <w:trHeight w:val="1"/>
        </w:trPr>
        <w:tc>
          <w:tcPr>
            <w:tcW w:w="3394"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Ответственный исполнитель подпрограммы</w:t>
            </w:r>
          </w:p>
          <w:p w:rsidR="00FE48F5" w:rsidRPr="0037050B" w:rsidRDefault="00FE48F5" w:rsidP="00BA620E">
            <w:pPr>
              <w:spacing w:after="0" w:line="240" w:lineRule="auto"/>
              <w:jc w:val="both"/>
              <w:rPr>
                <w:rFonts w:ascii="Times New Roman" w:hAnsi="Times New Roman"/>
              </w:rPr>
            </w:pPr>
          </w:p>
        </w:tc>
        <w:tc>
          <w:tcPr>
            <w:tcW w:w="5812"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Заместитель главы администрации Новосветского сельского поселения</w:t>
            </w:r>
          </w:p>
          <w:p w:rsidR="00FE48F5" w:rsidRPr="0037050B" w:rsidRDefault="00FE48F5" w:rsidP="00BA620E">
            <w:pPr>
              <w:spacing w:after="0" w:line="240" w:lineRule="auto"/>
              <w:jc w:val="both"/>
              <w:rPr>
                <w:rFonts w:ascii="Times New Roman" w:hAnsi="Times New Roman"/>
              </w:rPr>
            </w:pPr>
          </w:p>
        </w:tc>
      </w:tr>
      <w:tr w:rsidR="00FE48F5" w:rsidRPr="0037050B" w:rsidTr="00BA620E">
        <w:trPr>
          <w:trHeight w:val="1"/>
        </w:trPr>
        <w:tc>
          <w:tcPr>
            <w:tcW w:w="3394"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lastRenderedPageBreak/>
              <w:t>Участники подпрограммы</w:t>
            </w:r>
          </w:p>
          <w:p w:rsidR="00FE48F5" w:rsidRPr="0037050B" w:rsidRDefault="00FE48F5" w:rsidP="00BA620E">
            <w:pPr>
              <w:spacing w:after="0" w:line="240" w:lineRule="auto"/>
              <w:jc w:val="both"/>
              <w:rPr>
                <w:rFonts w:ascii="Times New Roman" w:hAnsi="Times New Roman"/>
              </w:rPr>
            </w:pPr>
          </w:p>
        </w:tc>
        <w:tc>
          <w:tcPr>
            <w:tcW w:w="5812"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p w:rsidR="00FE48F5" w:rsidRPr="00122290" w:rsidRDefault="00FE48F5" w:rsidP="00BA620E">
            <w:pPr>
              <w:spacing w:after="0" w:line="240" w:lineRule="auto"/>
              <w:jc w:val="both"/>
              <w:rPr>
                <w:rFonts w:ascii="Times New Roman" w:hAnsi="Times New Roman"/>
                <w:sz w:val="28"/>
              </w:rPr>
            </w:pPr>
          </w:p>
          <w:p w:rsidR="00FE48F5" w:rsidRPr="0037050B" w:rsidRDefault="00FE48F5" w:rsidP="00BA620E">
            <w:pPr>
              <w:spacing w:after="0" w:line="240" w:lineRule="auto"/>
              <w:jc w:val="both"/>
              <w:rPr>
                <w:rFonts w:ascii="Times New Roman" w:hAnsi="Times New Roman"/>
              </w:rPr>
            </w:pPr>
          </w:p>
        </w:tc>
      </w:tr>
      <w:tr w:rsidR="00FE48F5" w:rsidRPr="0037050B" w:rsidTr="00BA620E">
        <w:trPr>
          <w:trHeight w:val="1"/>
        </w:trPr>
        <w:tc>
          <w:tcPr>
            <w:tcW w:w="3394"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FE48F5" w:rsidRPr="0037050B" w:rsidTr="00BA620E">
        <w:tc>
          <w:tcPr>
            <w:tcW w:w="3394"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В сфере гражданской обороны и пожарной безопасности:</w:t>
            </w:r>
          </w:p>
          <w:p w:rsidR="00FE48F5" w:rsidRDefault="00FE48F5" w:rsidP="00BA620E">
            <w:pPr>
              <w:spacing w:after="0" w:line="240" w:lineRule="auto"/>
              <w:jc w:val="both"/>
              <w:rPr>
                <w:rFonts w:ascii="Times New Roman" w:hAnsi="Times New Roman"/>
                <w:sz w:val="28"/>
              </w:rPr>
            </w:pPr>
            <w:r w:rsidRPr="00122290">
              <w:rPr>
                <w:rFonts w:ascii="Times New Roman" w:hAnsi="Times New Roman"/>
                <w:sz w:val="28"/>
              </w:rPr>
              <w:t>Совершенствование системы гражданской обороны и предупреждения чрезвычайных ситуаций природного и техногенного характера.</w:t>
            </w:r>
          </w:p>
          <w:p w:rsidR="001F4442" w:rsidRPr="001F4442" w:rsidRDefault="001F4442" w:rsidP="00BA620E">
            <w:pPr>
              <w:spacing w:after="0" w:line="240" w:lineRule="auto"/>
              <w:jc w:val="both"/>
              <w:rPr>
                <w:rFonts w:ascii="Times New Roman" w:hAnsi="Times New Roman" w:cs="Times New Roman"/>
                <w:sz w:val="28"/>
                <w:szCs w:val="28"/>
              </w:rPr>
            </w:pPr>
            <w:r w:rsidRPr="001F4442">
              <w:rPr>
                <w:rFonts w:ascii="Times New Roman" w:hAnsi="Times New Roman" w:cs="Times New Roman"/>
                <w:sz w:val="28"/>
                <w:szCs w:val="28"/>
              </w:rPr>
              <w:t>Ремонт и дооборудование пожарных водоёмов.</w:t>
            </w:r>
          </w:p>
        </w:tc>
      </w:tr>
      <w:tr w:rsidR="00FE48F5" w:rsidRPr="0037050B" w:rsidTr="00BA620E">
        <w:trPr>
          <w:trHeight w:val="1"/>
        </w:trPr>
        <w:tc>
          <w:tcPr>
            <w:tcW w:w="3394"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Целевые индикаторы и показатели подпрограммы</w:t>
            </w:r>
          </w:p>
        </w:tc>
        <w:tc>
          <w:tcPr>
            <w:tcW w:w="5812"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Увеличение количества   средств противопожарной защиты.</w:t>
            </w:r>
          </w:p>
        </w:tc>
      </w:tr>
      <w:tr w:rsidR="00FE48F5" w:rsidRPr="0037050B" w:rsidTr="00BA620E">
        <w:trPr>
          <w:trHeight w:val="1"/>
        </w:trPr>
        <w:tc>
          <w:tcPr>
            <w:tcW w:w="3394"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Этапы и сроки реализации подпрограммы</w:t>
            </w:r>
          </w:p>
          <w:p w:rsidR="00FE48F5" w:rsidRPr="0037050B" w:rsidRDefault="00FE48F5" w:rsidP="00BA620E">
            <w:pPr>
              <w:spacing w:after="0" w:line="240" w:lineRule="auto"/>
              <w:jc w:val="both"/>
              <w:rPr>
                <w:rFonts w:ascii="Times New Roman" w:hAnsi="Times New Roman"/>
              </w:rPr>
            </w:pPr>
          </w:p>
        </w:tc>
        <w:tc>
          <w:tcPr>
            <w:tcW w:w="5812"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Подпрограмм</w:t>
            </w:r>
            <w:r>
              <w:rPr>
                <w:rFonts w:ascii="Times New Roman" w:hAnsi="Times New Roman"/>
                <w:sz w:val="28"/>
              </w:rPr>
              <w:t>а реализуется в один этап с 2015</w:t>
            </w:r>
            <w:r w:rsidRPr="00122290">
              <w:rPr>
                <w:rFonts w:ascii="Times New Roman" w:hAnsi="Times New Roman"/>
                <w:sz w:val="28"/>
              </w:rPr>
              <w:t xml:space="preserve"> г.</w:t>
            </w:r>
          </w:p>
        </w:tc>
      </w:tr>
      <w:tr w:rsidR="00FE48F5" w:rsidRPr="0037050B" w:rsidTr="00BA620E">
        <w:trPr>
          <w:trHeight w:val="1"/>
        </w:trPr>
        <w:tc>
          <w:tcPr>
            <w:tcW w:w="3394" w:type="dxa"/>
            <w:shd w:val="clear" w:color="000000" w:fill="FFFFFF"/>
            <w:tcMar>
              <w:left w:w="108" w:type="dxa"/>
              <w:right w:w="108" w:type="dxa"/>
            </w:tcMar>
          </w:tcPr>
          <w:p w:rsidR="00FE48F5" w:rsidRPr="00122290" w:rsidRDefault="00FE48F5" w:rsidP="00BA620E">
            <w:pPr>
              <w:spacing w:after="0" w:line="240" w:lineRule="auto"/>
              <w:jc w:val="both"/>
              <w:rPr>
                <w:rFonts w:ascii="Times New Roman" w:hAnsi="Times New Roman"/>
                <w:sz w:val="28"/>
              </w:rPr>
            </w:pPr>
            <w:r w:rsidRPr="00122290">
              <w:rPr>
                <w:rFonts w:ascii="Times New Roman" w:hAnsi="Times New Roman"/>
                <w:sz w:val="28"/>
              </w:rPr>
              <w:t>Объем бюджетных ассигнований подпрограммы</w:t>
            </w:r>
          </w:p>
          <w:p w:rsidR="00FE48F5" w:rsidRPr="0037050B" w:rsidRDefault="00FE48F5" w:rsidP="00BA620E">
            <w:pPr>
              <w:spacing w:after="0" w:line="240" w:lineRule="auto"/>
              <w:jc w:val="both"/>
              <w:rPr>
                <w:rFonts w:ascii="Times New Roman" w:hAnsi="Times New Roman"/>
              </w:rPr>
            </w:pPr>
          </w:p>
        </w:tc>
        <w:tc>
          <w:tcPr>
            <w:tcW w:w="5812" w:type="dxa"/>
            <w:shd w:val="clear" w:color="000000" w:fill="FFFFFF"/>
            <w:tcMar>
              <w:left w:w="108" w:type="dxa"/>
              <w:right w:w="108" w:type="dxa"/>
            </w:tcMar>
          </w:tcPr>
          <w:p w:rsidR="00FE48F5" w:rsidRPr="00FE48F5" w:rsidRDefault="00FE48F5" w:rsidP="00CD44AE">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t xml:space="preserve">Объем бюджетных ассигнований муниципальной подпрограммы на 2015 год составляет </w:t>
            </w:r>
            <w:r w:rsidR="00CD44AE">
              <w:rPr>
                <w:rFonts w:ascii="Times New Roman" w:eastAsia="Calibri" w:hAnsi="Times New Roman"/>
                <w:sz w:val="28"/>
                <w:szCs w:val="28"/>
              </w:rPr>
              <w:t>400,0</w:t>
            </w:r>
            <w:r w:rsidRPr="00FE48F5">
              <w:rPr>
                <w:rFonts w:ascii="Times New Roman" w:eastAsia="Calibri" w:hAnsi="Times New Roman"/>
                <w:sz w:val="28"/>
                <w:szCs w:val="28"/>
              </w:rPr>
              <w:t xml:space="preserve"> тыс. рублей</w:t>
            </w:r>
          </w:p>
        </w:tc>
      </w:tr>
      <w:tr w:rsidR="00FE48F5" w:rsidRPr="0037050B" w:rsidTr="00BA620E">
        <w:trPr>
          <w:trHeight w:val="1"/>
        </w:trPr>
        <w:tc>
          <w:tcPr>
            <w:tcW w:w="3394" w:type="dxa"/>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Ожидаемые результаты реализации подпрограммы</w:t>
            </w:r>
          </w:p>
        </w:tc>
        <w:tc>
          <w:tcPr>
            <w:tcW w:w="5812" w:type="dxa"/>
            <w:shd w:val="clear" w:color="000000" w:fill="FFFFFF"/>
            <w:tcMar>
              <w:left w:w="108" w:type="dxa"/>
              <w:right w:w="108" w:type="dxa"/>
            </w:tcMar>
          </w:tcPr>
          <w:p w:rsidR="00FE48F5" w:rsidRPr="00122290" w:rsidRDefault="00FE48F5" w:rsidP="00BA6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r w:rsidRPr="00122290">
              <w:rPr>
                <w:rFonts w:ascii="Times New Roman" w:hAnsi="Times New Roman"/>
                <w:sz w:val="28"/>
              </w:rPr>
              <w:t>Увеличение обеспеченности населения защитными сооружениями ГО, отвечающими нормам инженерно-технических требований и средствами противопожарной защиты;</w:t>
            </w:r>
          </w:p>
          <w:p w:rsidR="00FE48F5" w:rsidRPr="0037050B" w:rsidRDefault="00FE48F5" w:rsidP="00BA620E">
            <w:pPr>
              <w:spacing w:after="0" w:line="240" w:lineRule="auto"/>
              <w:jc w:val="both"/>
              <w:rPr>
                <w:rFonts w:ascii="Times New Roman" w:hAnsi="Times New Roman"/>
              </w:rPr>
            </w:pPr>
          </w:p>
        </w:tc>
      </w:tr>
    </w:tbl>
    <w:p w:rsidR="00FE48F5" w:rsidRPr="00122290" w:rsidRDefault="00FE48F5" w:rsidP="00FE48F5">
      <w:pPr>
        <w:jc w:val="center"/>
        <w:rPr>
          <w:rFonts w:ascii="Times New Roman" w:hAnsi="Times New Roman"/>
          <w:b/>
          <w:sz w:val="28"/>
        </w:rPr>
      </w:pPr>
    </w:p>
    <w:p w:rsidR="00FE48F5" w:rsidRPr="0010281F" w:rsidRDefault="00FE48F5" w:rsidP="00FE48F5">
      <w:pPr>
        <w:jc w:val="center"/>
        <w:rPr>
          <w:rFonts w:ascii="Times New Roman" w:hAnsi="Times New Roman"/>
          <w:b/>
          <w:sz w:val="28"/>
        </w:rPr>
      </w:pPr>
      <w:r w:rsidRPr="0010281F">
        <w:rPr>
          <w:rFonts w:ascii="Times New Roman" w:hAnsi="Times New Roman"/>
          <w:b/>
          <w:sz w:val="28"/>
        </w:rPr>
        <w:t>Текстовая часть.</w:t>
      </w:r>
    </w:p>
    <w:p w:rsidR="00FE48F5" w:rsidRPr="0010281F" w:rsidRDefault="00FE48F5" w:rsidP="00FE48F5">
      <w:pPr>
        <w:jc w:val="center"/>
        <w:rPr>
          <w:rFonts w:ascii="Times New Roman" w:hAnsi="Times New Roman"/>
          <w:b/>
          <w:sz w:val="28"/>
        </w:rPr>
      </w:pPr>
      <w:r w:rsidRPr="0010281F">
        <w:rPr>
          <w:rFonts w:ascii="Times New Roman" w:hAnsi="Times New Roman"/>
          <w:b/>
          <w:sz w:val="28"/>
        </w:rPr>
        <w:t>1.Характеристика сферы реализации подпрограммы, описание основных проблем в указанной сфере и прогноз ее развития.</w:t>
      </w:r>
    </w:p>
    <w:p w:rsidR="00CD44AE" w:rsidRPr="00587CA5" w:rsidRDefault="00FE48F5" w:rsidP="00FE48F5">
      <w:pPr>
        <w:spacing w:after="0" w:line="240" w:lineRule="auto"/>
        <w:jc w:val="both"/>
        <w:rPr>
          <w:rFonts w:ascii="Times New Roman" w:hAnsi="Times New Roman"/>
          <w:sz w:val="28"/>
        </w:rPr>
      </w:pPr>
      <w:r w:rsidRPr="0010281F">
        <w:rPr>
          <w:rFonts w:ascii="Times New Roman" w:hAnsi="Times New Roman"/>
          <w:color w:val="FF0000"/>
          <w:sz w:val="28"/>
        </w:rPr>
        <w:tab/>
      </w:r>
      <w:r w:rsidRPr="00587CA5">
        <w:rPr>
          <w:rFonts w:ascii="Times New Roman" w:hAnsi="Times New Roman"/>
          <w:sz w:val="28"/>
        </w:rPr>
        <w:t>Основные приоритеты Новосветского сельского поселения -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p w:rsidR="00587CA5" w:rsidRDefault="00587CA5" w:rsidP="00FE48F5">
      <w:pPr>
        <w:spacing w:after="0" w:line="240" w:lineRule="auto"/>
        <w:jc w:val="both"/>
        <w:rPr>
          <w:rFonts w:ascii="Verdana" w:hAnsi="Verdana"/>
          <w:color w:val="313139"/>
        </w:rPr>
      </w:pPr>
    </w:p>
    <w:p w:rsidR="00587CA5" w:rsidRPr="00587CA5" w:rsidRDefault="00587CA5" w:rsidP="00CB579D">
      <w:pPr>
        <w:spacing w:after="0" w:line="240" w:lineRule="auto"/>
        <w:ind w:firstLine="708"/>
        <w:jc w:val="both"/>
        <w:rPr>
          <w:rFonts w:ascii="Times New Roman" w:hAnsi="Times New Roman"/>
          <w:sz w:val="28"/>
        </w:rPr>
      </w:pPr>
      <w:r w:rsidRPr="00587CA5">
        <w:rPr>
          <w:rFonts w:ascii="Times New Roman" w:hAnsi="Times New Roman"/>
          <w:sz w:val="28"/>
        </w:rPr>
        <w:lastRenderedPageBreak/>
        <w:t>Обеспечение безопасности населения и окружающей природной среды</w:t>
      </w:r>
      <w:r>
        <w:rPr>
          <w:rFonts w:ascii="Times New Roman" w:hAnsi="Times New Roman"/>
          <w:sz w:val="28"/>
        </w:rPr>
        <w:t xml:space="preserve"> </w:t>
      </w:r>
      <w:r w:rsidRPr="00587CA5">
        <w:rPr>
          <w:rFonts w:ascii="Times New Roman" w:hAnsi="Times New Roman"/>
          <w:sz w:val="28"/>
        </w:rPr>
        <w:t>является неотъемлемым условием развития современного общества.</w:t>
      </w:r>
      <w:r>
        <w:rPr>
          <w:rFonts w:ascii="Times New Roman" w:hAnsi="Times New Roman"/>
          <w:sz w:val="28"/>
        </w:rPr>
        <w:t xml:space="preserve"> </w:t>
      </w:r>
      <w:r w:rsidRPr="00587CA5">
        <w:rPr>
          <w:rFonts w:ascii="Times New Roman" w:hAnsi="Times New Roman"/>
          <w:sz w:val="28"/>
        </w:rPr>
        <w:t>Безопасность в чрезвычайных ситуациях (далее – ЧС) означает состояние</w:t>
      </w:r>
      <w:r>
        <w:rPr>
          <w:rFonts w:ascii="Times New Roman" w:hAnsi="Times New Roman"/>
          <w:sz w:val="28"/>
        </w:rPr>
        <w:t xml:space="preserve"> </w:t>
      </w:r>
      <w:r w:rsidRPr="00587CA5">
        <w:rPr>
          <w:rFonts w:ascii="Times New Roman" w:hAnsi="Times New Roman"/>
          <w:sz w:val="28"/>
        </w:rPr>
        <w:t>защищенности человека, общества и окружающей природной среды от</w:t>
      </w:r>
      <w:r>
        <w:rPr>
          <w:rFonts w:ascii="Times New Roman" w:hAnsi="Times New Roman"/>
          <w:sz w:val="28"/>
        </w:rPr>
        <w:t xml:space="preserve"> </w:t>
      </w:r>
      <w:r w:rsidRPr="00587CA5">
        <w:rPr>
          <w:rFonts w:ascii="Times New Roman" w:hAnsi="Times New Roman"/>
          <w:sz w:val="28"/>
        </w:rPr>
        <w:t>чрезмерно вредных воздействий техногенных, природных и экологических</w:t>
      </w:r>
      <w:r>
        <w:rPr>
          <w:rFonts w:ascii="Times New Roman" w:hAnsi="Times New Roman"/>
          <w:sz w:val="28"/>
        </w:rPr>
        <w:t xml:space="preserve"> </w:t>
      </w:r>
      <w:r w:rsidRPr="00587CA5">
        <w:rPr>
          <w:rFonts w:ascii="Times New Roman" w:hAnsi="Times New Roman"/>
          <w:sz w:val="28"/>
        </w:rPr>
        <w:t xml:space="preserve">факторов. Перспективы социально-экономического развития </w:t>
      </w:r>
      <w:r w:rsidR="00CB579D" w:rsidRPr="00587CA5">
        <w:rPr>
          <w:rFonts w:ascii="Times New Roman" w:hAnsi="Times New Roman"/>
          <w:sz w:val="28"/>
        </w:rPr>
        <w:t>поселения</w:t>
      </w:r>
      <w:r w:rsidRPr="00587CA5">
        <w:rPr>
          <w:rFonts w:ascii="Times New Roman" w:hAnsi="Times New Roman"/>
          <w:sz w:val="28"/>
        </w:rPr>
        <w:t xml:space="preserve"> во</w:t>
      </w:r>
      <w:r>
        <w:rPr>
          <w:rFonts w:ascii="Times New Roman" w:hAnsi="Times New Roman"/>
          <w:sz w:val="28"/>
        </w:rPr>
        <w:t xml:space="preserve"> </w:t>
      </w:r>
      <w:r w:rsidRPr="00587CA5">
        <w:rPr>
          <w:rFonts w:ascii="Times New Roman" w:hAnsi="Times New Roman"/>
          <w:sz w:val="28"/>
        </w:rPr>
        <w:t>многом зависят от уровня безопасности его населения и территорий.</w:t>
      </w:r>
      <w:r>
        <w:rPr>
          <w:rFonts w:ascii="Times New Roman" w:hAnsi="Times New Roman"/>
          <w:sz w:val="28"/>
        </w:rPr>
        <w:t xml:space="preserve"> </w:t>
      </w:r>
      <w:r w:rsidRPr="00587CA5">
        <w:rPr>
          <w:rFonts w:ascii="Times New Roman" w:hAnsi="Times New Roman"/>
          <w:sz w:val="28"/>
        </w:rPr>
        <w:t>Проблема снижения рисков и смягчения последствий чрезвычайных</w:t>
      </w:r>
      <w:r>
        <w:rPr>
          <w:rFonts w:ascii="Times New Roman" w:hAnsi="Times New Roman"/>
          <w:sz w:val="28"/>
        </w:rPr>
        <w:t xml:space="preserve"> </w:t>
      </w:r>
      <w:r w:rsidRPr="00587CA5">
        <w:rPr>
          <w:rFonts w:ascii="Times New Roman" w:hAnsi="Times New Roman"/>
          <w:sz w:val="28"/>
        </w:rPr>
        <w:t>ситуаций природного и техногенного характера в Новосветско</w:t>
      </w:r>
      <w:r>
        <w:rPr>
          <w:rFonts w:ascii="Times New Roman" w:hAnsi="Times New Roman"/>
          <w:sz w:val="28"/>
        </w:rPr>
        <w:t>м</w:t>
      </w:r>
      <w:r w:rsidRPr="00587CA5">
        <w:rPr>
          <w:rFonts w:ascii="Times New Roman" w:hAnsi="Times New Roman"/>
          <w:sz w:val="28"/>
        </w:rPr>
        <w:t xml:space="preserve"> сельско</w:t>
      </w:r>
      <w:r>
        <w:rPr>
          <w:rFonts w:ascii="Times New Roman" w:hAnsi="Times New Roman"/>
          <w:sz w:val="28"/>
        </w:rPr>
        <w:t>м</w:t>
      </w:r>
      <w:r w:rsidRPr="00587CA5">
        <w:rPr>
          <w:rFonts w:ascii="Times New Roman" w:hAnsi="Times New Roman"/>
          <w:sz w:val="28"/>
        </w:rPr>
        <w:t xml:space="preserve"> поселени</w:t>
      </w:r>
      <w:r>
        <w:rPr>
          <w:rFonts w:ascii="Times New Roman" w:hAnsi="Times New Roman"/>
          <w:sz w:val="28"/>
        </w:rPr>
        <w:t>и</w:t>
      </w:r>
      <w:r w:rsidRPr="00587CA5">
        <w:rPr>
          <w:rFonts w:ascii="Times New Roman" w:hAnsi="Times New Roman"/>
          <w:sz w:val="28"/>
        </w:rPr>
        <w:t xml:space="preserve"> носит</w:t>
      </w:r>
      <w:r>
        <w:rPr>
          <w:rFonts w:ascii="Times New Roman" w:hAnsi="Times New Roman"/>
          <w:sz w:val="28"/>
        </w:rPr>
        <w:t xml:space="preserve"> </w:t>
      </w:r>
      <w:r w:rsidRPr="00587CA5">
        <w:rPr>
          <w:rFonts w:ascii="Times New Roman" w:hAnsi="Times New Roman"/>
          <w:sz w:val="28"/>
        </w:rPr>
        <w:t>характер первостепенной важности, и ее решение относится к приоритетной</w:t>
      </w:r>
      <w:r>
        <w:rPr>
          <w:rFonts w:ascii="Times New Roman" w:hAnsi="Times New Roman"/>
          <w:sz w:val="28"/>
        </w:rPr>
        <w:t xml:space="preserve"> </w:t>
      </w:r>
      <w:r w:rsidRPr="00587CA5">
        <w:rPr>
          <w:rFonts w:ascii="Times New Roman" w:hAnsi="Times New Roman"/>
          <w:sz w:val="28"/>
        </w:rPr>
        <w:t>сфере обеспечения безопасности.</w:t>
      </w:r>
    </w:p>
    <w:p w:rsidR="00587CA5" w:rsidRPr="00587CA5" w:rsidRDefault="00587CA5" w:rsidP="00587CA5">
      <w:pPr>
        <w:spacing w:after="0" w:line="240" w:lineRule="auto"/>
        <w:ind w:firstLine="708"/>
        <w:jc w:val="both"/>
        <w:rPr>
          <w:rFonts w:ascii="Times New Roman" w:hAnsi="Times New Roman"/>
          <w:sz w:val="28"/>
        </w:rPr>
      </w:pPr>
      <w:r w:rsidRPr="00587CA5">
        <w:rPr>
          <w:rFonts w:ascii="Times New Roman" w:hAnsi="Times New Roman"/>
          <w:sz w:val="28"/>
        </w:rPr>
        <w:t xml:space="preserve">На протяжении последних лет </w:t>
      </w:r>
      <w:r w:rsidR="00CB579D">
        <w:rPr>
          <w:rFonts w:ascii="Times New Roman" w:hAnsi="Times New Roman"/>
          <w:sz w:val="28"/>
        </w:rPr>
        <w:t>на территории</w:t>
      </w:r>
      <w:r w:rsidRPr="00587CA5">
        <w:rPr>
          <w:rFonts w:ascii="Times New Roman" w:hAnsi="Times New Roman"/>
          <w:sz w:val="28"/>
        </w:rPr>
        <w:t xml:space="preserve"> </w:t>
      </w:r>
      <w:r w:rsidR="00CB579D" w:rsidRPr="00587CA5">
        <w:rPr>
          <w:rFonts w:ascii="Times New Roman" w:hAnsi="Times New Roman"/>
          <w:sz w:val="28"/>
        </w:rPr>
        <w:t>Новосветского сельского поселения</w:t>
      </w:r>
      <w:r w:rsidRPr="00587CA5">
        <w:rPr>
          <w:rFonts w:ascii="Times New Roman" w:hAnsi="Times New Roman"/>
          <w:sz w:val="28"/>
        </w:rPr>
        <w:t xml:space="preserve"> наблюдается тенденция неуклонного снижения количества чрезвычайных ситуаций и погибших в них людей, что является свидетельством высокой эффективности предупредительных мероприятий и мероприятий по ликвидации чрезвычайных ситуаций. Однако природные и техногенные риски чрезвычайных ситуаций, возникающие в процессе изменения климата, хозяйственной деятельности или в результате крупных техногенных аварий и катастроф, несут значительную угрозу населению и объектам экономики </w:t>
      </w:r>
      <w:r w:rsidR="00CB579D" w:rsidRPr="00587CA5">
        <w:rPr>
          <w:rFonts w:ascii="Times New Roman" w:hAnsi="Times New Roman"/>
          <w:sz w:val="28"/>
        </w:rPr>
        <w:t>поселения</w:t>
      </w:r>
      <w:r w:rsidRPr="00587CA5">
        <w:rPr>
          <w:rFonts w:ascii="Times New Roman" w:hAnsi="Times New Roman"/>
          <w:sz w:val="28"/>
        </w:rPr>
        <w:t xml:space="preserve">. </w:t>
      </w:r>
    </w:p>
    <w:p w:rsidR="00CB579D" w:rsidRDefault="00587CA5" w:rsidP="00587CA5">
      <w:pPr>
        <w:spacing w:after="0" w:line="240" w:lineRule="auto"/>
        <w:ind w:firstLine="708"/>
        <w:jc w:val="both"/>
        <w:rPr>
          <w:rFonts w:ascii="Times New Roman" w:hAnsi="Times New Roman"/>
          <w:sz w:val="28"/>
        </w:rPr>
      </w:pPr>
      <w:r w:rsidRPr="00587CA5">
        <w:rPr>
          <w:rFonts w:ascii="Times New Roman" w:hAnsi="Times New Roman"/>
          <w:sz w:val="28"/>
        </w:rPr>
        <w:t>Основными источниками событий чрезвычайного характера являются опасные природные явления (сильные ветры, смерчи, сильные осадки, сильные метели, град, интенсивные гололедно-изморозевые отложения, сильная жара, сильный мороз, засуха, наводнения, связанные с дождевыми паводками), а также крупные техногенные аварии</w:t>
      </w:r>
      <w:r w:rsidR="00CB579D">
        <w:rPr>
          <w:rFonts w:ascii="Times New Roman" w:hAnsi="Times New Roman"/>
          <w:sz w:val="28"/>
        </w:rPr>
        <w:t xml:space="preserve">, </w:t>
      </w:r>
      <w:r w:rsidR="00CB579D" w:rsidRPr="00587CA5">
        <w:rPr>
          <w:rFonts w:ascii="Times New Roman" w:hAnsi="Times New Roman"/>
          <w:sz w:val="28"/>
        </w:rPr>
        <w:t>до</w:t>
      </w:r>
      <w:r w:rsidR="00CB579D">
        <w:rPr>
          <w:rFonts w:ascii="Times New Roman" w:hAnsi="Times New Roman"/>
          <w:sz w:val="28"/>
        </w:rPr>
        <w:t>рожно-транспортные происшествия</w:t>
      </w:r>
      <w:r w:rsidRPr="00587CA5">
        <w:rPr>
          <w:rFonts w:ascii="Times New Roman" w:hAnsi="Times New Roman"/>
          <w:sz w:val="28"/>
        </w:rPr>
        <w:t xml:space="preserve"> и катастрофы. </w:t>
      </w:r>
    </w:p>
    <w:p w:rsidR="00587CA5" w:rsidRPr="00587CA5" w:rsidRDefault="00587CA5" w:rsidP="00587CA5">
      <w:pPr>
        <w:spacing w:after="0" w:line="240" w:lineRule="auto"/>
        <w:ind w:firstLine="708"/>
        <w:jc w:val="both"/>
        <w:rPr>
          <w:rFonts w:ascii="Times New Roman" w:hAnsi="Times New Roman"/>
          <w:sz w:val="28"/>
        </w:rPr>
      </w:pPr>
      <w:r w:rsidRPr="00587CA5">
        <w:rPr>
          <w:rFonts w:ascii="Times New Roman" w:hAnsi="Times New Roman"/>
          <w:sz w:val="28"/>
        </w:rPr>
        <w:t xml:space="preserve">Исходя из вышеизложенного, остается актуальным вопрос защищенности населения и территории </w:t>
      </w:r>
      <w:r w:rsidR="00CB579D">
        <w:rPr>
          <w:rFonts w:ascii="Times New Roman" w:hAnsi="Times New Roman"/>
          <w:sz w:val="28"/>
        </w:rPr>
        <w:t>поселения</w:t>
      </w:r>
      <w:r w:rsidRPr="00587CA5">
        <w:rPr>
          <w:rFonts w:ascii="Times New Roman" w:hAnsi="Times New Roman"/>
          <w:sz w:val="28"/>
        </w:rPr>
        <w:t xml:space="preserve"> от ЧС природного и техногенного характера. </w:t>
      </w:r>
    </w:p>
    <w:p w:rsidR="00587CA5" w:rsidRPr="00587CA5" w:rsidRDefault="00587CA5" w:rsidP="00587CA5">
      <w:pPr>
        <w:spacing w:after="0" w:line="240" w:lineRule="auto"/>
        <w:ind w:firstLine="708"/>
        <w:jc w:val="both"/>
        <w:rPr>
          <w:rFonts w:ascii="Times New Roman" w:hAnsi="Times New Roman"/>
          <w:sz w:val="28"/>
        </w:rPr>
      </w:pPr>
      <w:r w:rsidRPr="00587CA5">
        <w:rPr>
          <w:rFonts w:ascii="Times New Roman" w:hAnsi="Times New Roman"/>
          <w:sz w:val="28"/>
        </w:rPr>
        <w:t>Для решения перечисленных проблем необходимо уменьшение сроков реагирования сил постоянной готовности на угрозу и возникновение различных чрезвычайных ситуаций, а также внедрение современных технологий в организацию обучения населения в области защиты населения от чрезвычайных ситуаций природного и техногенного характера</w:t>
      </w:r>
      <w:r>
        <w:rPr>
          <w:rFonts w:ascii="Times New Roman" w:hAnsi="Times New Roman"/>
          <w:sz w:val="28"/>
        </w:rPr>
        <w:t>.</w:t>
      </w:r>
    </w:p>
    <w:p w:rsidR="00587CA5" w:rsidRDefault="00587CA5" w:rsidP="00587CA5">
      <w:pPr>
        <w:spacing w:after="0" w:line="240" w:lineRule="auto"/>
        <w:jc w:val="both"/>
        <w:rPr>
          <w:rFonts w:ascii="Verdana" w:hAnsi="Verdana"/>
          <w:color w:val="313139"/>
        </w:rPr>
      </w:pPr>
    </w:p>
    <w:p w:rsidR="00FE48F5" w:rsidRPr="00122290" w:rsidRDefault="00FE48F5" w:rsidP="00FE48F5">
      <w:pPr>
        <w:spacing w:after="0" w:line="240" w:lineRule="auto"/>
        <w:jc w:val="both"/>
        <w:rPr>
          <w:rFonts w:ascii="Times New Roman" w:hAnsi="Times New Roman"/>
          <w:sz w:val="28"/>
        </w:rPr>
      </w:pPr>
    </w:p>
    <w:p w:rsidR="00FE48F5" w:rsidRPr="00122290" w:rsidRDefault="00FE48F5" w:rsidP="00EE2D73">
      <w:pPr>
        <w:jc w:val="center"/>
        <w:rPr>
          <w:rFonts w:ascii="Times New Roman" w:hAnsi="Times New Roman"/>
          <w:b/>
          <w:sz w:val="28"/>
        </w:rPr>
      </w:pPr>
      <w:r w:rsidRPr="00122290">
        <w:rPr>
          <w:rFonts w:ascii="Times New Roman" w:hAnsi="Times New Roman"/>
          <w:b/>
          <w:sz w:val="28"/>
        </w:rPr>
        <w:t>2. Цели, задачи и показатели (индикаторы) достижения целей и решения задач.</w:t>
      </w:r>
    </w:p>
    <w:p w:rsidR="001F4442" w:rsidRDefault="00FE48F5" w:rsidP="00FE48F5">
      <w:pPr>
        <w:spacing w:after="0" w:line="240" w:lineRule="auto"/>
        <w:jc w:val="both"/>
        <w:rPr>
          <w:rFonts w:ascii="Times New Roman" w:hAnsi="Times New Roman"/>
          <w:sz w:val="28"/>
        </w:rPr>
      </w:pPr>
      <w:r w:rsidRPr="00122290">
        <w:rPr>
          <w:rFonts w:ascii="Times New Roman" w:hAnsi="Times New Roman"/>
          <w:sz w:val="28"/>
        </w:rPr>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1F4442" w:rsidRPr="00122290" w:rsidRDefault="001F4442" w:rsidP="00FE48F5">
      <w:pPr>
        <w:spacing w:after="0" w:line="240" w:lineRule="auto"/>
        <w:jc w:val="both"/>
        <w:rPr>
          <w:rFonts w:ascii="Times New Roman" w:hAnsi="Times New Roman"/>
          <w:sz w:val="28"/>
        </w:rPr>
      </w:pPr>
    </w:p>
    <w:p w:rsidR="001F4442" w:rsidRDefault="001F4442" w:rsidP="001F4442">
      <w:pPr>
        <w:spacing w:after="0" w:line="240" w:lineRule="auto"/>
        <w:jc w:val="both"/>
        <w:rPr>
          <w:rFonts w:ascii="Times New Roman" w:hAnsi="Times New Roman"/>
          <w:sz w:val="28"/>
          <w:u w:val="single"/>
        </w:rPr>
      </w:pPr>
      <w:r w:rsidRPr="001F4442">
        <w:rPr>
          <w:rFonts w:ascii="Times New Roman" w:hAnsi="Times New Roman"/>
          <w:sz w:val="28"/>
          <w:u w:val="single"/>
        </w:rPr>
        <w:t>В сфере гражданской обороны и пожарной безопасности:</w:t>
      </w:r>
    </w:p>
    <w:p w:rsidR="001F4442" w:rsidRPr="001F4442" w:rsidRDefault="001F4442" w:rsidP="001F4442">
      <w:pPr>
        <w:spacing w:after="0" w:line="240" w:lineRule="auto"/>
        <w:jc w:val="both"/>
        <w:rPr>
          <w:rFonts w:ascii="Times New Roman" w:hAnsi="Times New Roman"/>
          <w:sz w:val="28"/>
          <w:u w:val="single"/>
        </w:rPr>
      </w:pPr>
    </w:p>
    <w:p w:rsidR="00FE48F5" w:rsidRPr="00122290" w:rsidRDefault="00FE48F5" w:rsidP="00FE48F5">
      <w:pPr>
        <w:spacing w:after="0"/>
        <w:jc w:val="both"/>
        <w:rPr>
          <w:rFonts w:ascii="Times New Roman" w:hAnsi="Times New Roman"/>
          <w:sz w:val="28"/>
        </w:rPr>
      </w:pPr>
      <w:r w:rsidRPr="00122290">
        <w:rPr>
          <w:rFonts w:ascii="Times New Roman" w:hAnsi="Times New Roman"/>
          <w:sz w:val="28"/>
        </w:rPr>
        <w:t>Сохранение общественной безопасности;</w:t>
      </w:r>
    </w:p>
    <w:p w:rsidR="00FE48F5" w:rsidRPr="00122290" w:rsidRDefault="00FE48F5" w:rsidP="00FE48F5">
      <w:pPr>
        <w:spacing w:after="0"/>
        <w:jc w:val="both"/>
        <w:rPr>
          <w:rFonts w:ascii="Times New Roman" w:hAnsi="Times New Roman"/>
          <w:sz w:val="28"/>
        </w:rPr>
      </w:pPr>
      <w:r w:rsidRPr="00122290">
        <w:rPr>
          <w:rFonts w:ascii="Times New Roman" w:hAnsi="Times New Roman"/>
          <w:sz w:val="28"/>
        </w:rPr>
        <w:t>Совершенствование системы гражданской обороны и предупреждения чрезвычайных ситуаций природного и техногенного характера. Создание эффективной системы информирования и оповещения населения при возникновении кризисных ситуаций;</w:t>
      </w:r>
    </w:p>
    <w:p w:rsidR="00FE48F5" w:rsidRPr="00122290" w:rsidRDefault="00FE48F5" w:rsidP="00FE48F5">
      <w:pPr>
        <w:spacing w:after="0"/>
        <w:jc w:val="both"/>
        <w:rPr>
          <w:rFonts w:ascii="Times New Roman" w:hAnsi="Times New Roman"/>
          <w:sz w:val="28"/>
        </w:rPr>
      </w:pPr>
      <w:r w:rsidRPr="00122290">
        <w:rPr>
          <w:rFonts w:ascii="Times New Roman" w:hAnsi="Times New Roman"/>
          <w:sz w:val="28"/>
        </w:rPr>
        <w:t>Профилактика правонарушений и террористических угроз на территории поселения;</w:t>
      </w:r>
    </w:p>
    <w:p w:rsidR="00FE48F5" w:rsidRPr="00122290" w:rsidRDefault="00FE48F5" w:rsidP="00FE48F5">
      <w:pPr>
        <w:spacing w:after="0"/>
        <w:jc w:val="both"/>
        <w:rPr>
          <w:rFonts w:ascii="Times New Roman" w:hAnsi="Times New Roman"/>
          <w:sz w:val="28"/>
        </w:rPr>
      </w:pPr>
      <w:r w:rsidRPr="00122290">
        <w:rPr>
          <w:rFonts w:ascii="Times New Roman" w:hAnsi="Times New Roman"/>
          <w:sz w:val="28"/>
        </w:rPr>
        <w:t>Улучшение качества предоставляемых муниципальными учреждениями бытовых услуг в поселении.</w:t>
      </w:r>
    </w:p>
    <w:p w:rsidR="00FE48F5" w:rsidRPr="00122290" w:rsidRDefault="00FE48F5" w:rsidP="00FE48F5">
      <w:pPr>
        <w:spacing w:after="0"/>
        <w:jc w:val="both"/>
        <w:rPr>
          <w:rFonts w:ascii="Times New Roman" w:hAnsi="Times New Roman"/>
          <w:sz w:val="28"/>
        </w:rPr>
      </w:pPr>
    </w:p>
    <w:p w:rsidR="00FE48F5" w:rsidRPr="00122290" w:rsidRDefault="00FE48F5" w:rsidP="00FE48F5">
      <w:pPr>
        <w:spacing w:after="0"/>
        <w:jc w:val="both"/>
        <w:rPr>
          <w:rFonts w:ascii="Times New Roman" w:hAnsi="Times New Roman"/>
          <w:sz w:val="28"/>
        </w:rPr>
      </w:pPr>
    </w:p>
    <w:p w:rsidR="00FE48F5" w:rsidRPr="00122290" w:rsidRDefault="00FE48F5" w:rsidP="00FE48F5">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3572"/>
        <w:gridCol w:w="2032"/>
        <w:gridCol w:w="1980"/>
        <w:gridCol w:w="1791"/>
      </w:tblGrid>
      <w:tr w:rsidR="00FE48F5" w:rsidRPr="0037050B" w:rsidTr="001F4442">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37050B" w:rsidRDefault="00FE48F5" w:rsidP="00BA620E">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37050B" w:rsidRDefault="00FE48F5" w:rsidP="00BA620E">
            <w:pPr>
              <w:spacing w:after="0" w:line="240" w:lineRule="auto"/>
              <w:jc w:val="center"/>
              <w:rPr>
                <w:rFonts w:ascii="Times New Roman" w:hAnsi="Times New Roman"/>
              </w:rPr>
            </w:pPr>
            <w:r w:rsidRPr="00122290">
              <w:rPr>
                <w:rFonts w:ascii="Times New Roman" w:hAnsi="Times New Roman"/>
                <w:sz w:val="28"/>
              </w:rPr>
              <w:t>2013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37050B" w:rsidRDefault="00FE48F5" w:rsidP="00BA620E">
            <w:pPr>
              <w:spacing w:after="0" w:line="240" w:lineRule="auto"/>
              <w:jc w:val="center"/>
              <w:rPr>
                <w:rFonts w:ascii="Times New Roman" w:hAnsi="Times New Roman"/>
              </w:rPr>
            </w:pPr>
            <w:r w:rsidRPr="00122290">
              <w:rPr>
                <w:rFonts w:ascii="Times New Roman" w:hAnsi="Times New Roman"/>
                <w:sz w:val="28"/>
              </w:rPr>
              <w:t>2014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FE48F5" w:rsidRPr="00122290" w:rsidRDefault="00FE48F5" w:rsidP="00BA620E">
            <w:pPr>
              <w:spacing w:after="0" w:line="240" w:lineRule="auto"/>
              <w:jc w:val="center"/>
              <w:rPr>
                <w:rFonts w:ascii="Times New Roman" w:hAnsi="Times New Roman"/>
                <w:sz w:val="28"/>
              </w:rPr>
            </w:pPr>
            <w:r>
              <w:rPr>
                <w:rFonts w:ascii="Times New Roman" w:hAnsi="Times New Roman"/>
                <w:sz w:val="28"/>
              </w:rPr>
              <w:t>2015 г.</w:t>
            </w:r>
          </w:p>
        </w:tc>
      </w:tr>
      <w:tr w:rsidR="00FE48F5" w:rsidRPr="0037050B" w:rsidTr="001F4442">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37050B" w:rsidRDefault="00FE48F5" w:rsidP="00BA620E">
            <w:pPr>
              <w:spacing w:after="0" w:line="240" w:lineRule="auto"/>
              <w:rPr>
                <w:rFonts w:ascii="Times New Roman" w:hAnsi="Times New Roman"/>
              </w:rPr>
            </w:pPr>
            <w:r w:rsidRPr="00122290">
              <w:rPr>
                <w:rFonts w:ascii="Times New Roman" w:hAnsi="Times New Roman"/>
                <w:sz w:val="28"/>
              </w:rPr>
              <w:t>Количество установленных камер видеонаблюдения в рамках ДЦП «Профилактика правонарушений и террористических угроз</w:t>
            </w:r>
            <w:r>
              <w:rPr>
                <w:rFonts w:ascii="Times New Roman" w:hAnsi="Times New Roman"/>
                <w:sz w:val="28"/>
              </w:rPr>
              <w:t xml:space="preserve"> в Ленинградской области на 2014-2015</w:t>
            </w:r>
            <w:r w:rsidRPr="00122290">
              <w:rPr>
                <w:rFonts w:ascii="Times New Roman" w:hAnsi="Times New Roman"/>
                <w:sz w:val="28"/>
              </w:rPr>
              <w:t xml:space="preserve">гг.» </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122290" w:rsidRDefault="00FE48F5" w:rsidP="00BA620E">
            <w:pPr>
              <w:spacing w:after="0" w:line="240" w:lineRule="auto"/>
              <w:jc w:val="center"/>
              <w:rPr>
                <w:rFonts w:ascii="Times New Roman" w:eastAsia="Calibri" w:hAnsi="Times New Roman"/>
              </w:rPr>
            </w:pPr>
            <w:bookmarkStart w:id="0" w:name="_GoBack"/>
            <w:bookmarkEnd w:id="0"/>
            <w:r w:rsidRPr="00122290">
              <w:rPr>
                <w:rFonts w:ascii="Times New Roman" w:eastAsia="Calibri" w:hAnsi="Times New Roman"/>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122290" w:rsidRDefault="00FE48F5" w:rsidP="00BA620E">
            <w:pPr>
              <w:spacing w:after="0" w:line="240" w:lineRule="auto"/>
              <w:jc w:val="center"/>
              <w:rPr>
                <w:rFonts w:ascii="Times New Roman" w:eastAsia="Calibri" w:hAnsi="Times New Roman"/>
              </w:rPr>
            </w:pPr>
            <w:r w:rsidRPr="00122290">
              <w:rPr>
                <w:rFonts w:ascii="Times New Roman" w:eastAsia="Calibri" w:hAnsi="Times New Roman"/>
              </w:rPr>
              <w:t>1</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FE48F5" w:rsidRPr="00122290" w:rsidRDefault="00FE48F5" w:rsidP="00BA620E">
            <w:pPr>
              <w:spacing w:after="0" w:line="240" w:lineRule="auto"/>
              <w:jc w:val="center"/>
              <w:rPr>
                <w:rFonts w:ascii="Times New Roman" w:eastAsia="Calibri" w:hAnsi="Times New Roman"/>
              </w:rPr>
            </w:pPr>
            <w:r>
              <w:rPr>
                <w:rFonts w:ascii="Times New Roman" w:eastAsia="Calibri" w:hAnsi="Times New Roman"/>
              </w:rPr>
              <w:t>1</w:t>
            </w:r>
          </w:p>
        </w:tc>
      </w:tr>
      <w:tr w:rsidR="00FE48F5" w:rsidRPr="0037050B" w:rsidTr="001F4442">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37050B" w:rsidRDefault="00FE48F5" w:rsidP="00BA620E">
            <w:pPr>
              <w:spacing w:after="0" w:line="240" w:lineRule="auto"/>
              <w:rPr>
                <w:rFonts w:ascii="Times New Roman" w:hAnsi="Times New Roman"/>
              </w:rPr>
            </w:pPr>
            <w:r w:rsidRPr="00122290">
              <w:rPr>
                <w:rFonts w:ascii="Times New Roman" w:hAnsi="Times New Roman"/>
                <w:sz w:val="28"/>
              </w:rPr>
              <w:t>Увеличение количества   средств противопожарной защиты</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122290" w:rsidRDefault="00FE48F5" w:rsidP="00BA620E">
            <w:pPr>
              <w:spacing w:after="0" w:line="240" w:lineRule="auto"/>
              <w:jc w:val="center"/>
              <w:rPr>
                <w:rFonts w:ascii="Times New Roman" w:eastAsia="Calibri" w:hAnsi="Times New Roman"/>
              </w:rPr>
            </w:pPr>
            <w:r w:rsidRPr="00122290">
              <w:rPr>
                <w:rFonts w:ascii="Times New Roman" w:eastAsia="Calibri" w:hAnsi="Times New Roman"/>
                <w:sz w:val="28"/>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8F5" w:rsidRPr="00122290" w:rsidRDefault="00FE48F5" w:rsidP="00BA620E">
            <w:pPr>
              <w:spacing w:after="0" w:line="240" w:lineRule="auto"/>
              <w:jc w:val="center"/>
              <w:rPr>
                <w:rFonts w:ascii="Times New Roman" w:eastAsia="Calibri" w:hAnsi="Times New Roman"/>
              </w:rPr>
            </w:pPr>
            <w:r w:rsidRPr="00122290">
              <w:rPr>
                <w:rFonts w:ascii="Times New Roman" w:eastAsia="Calibri" w:hAnsi="Times New Roman"/>
                <w:sz w:val="28"/>
              </w:rPr>
              <w:t>1</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FE48F5" w:rsidRPr="00122290" w:rsidRDefault="00FE48F5" w:rsidP="00BA620E">
            <w:pPr>
              <w:spacing w:after="0" w:line="240" w:lineRule="auto"/>
              <w:jc w:val="center"/>
              <w:rPr>
                <w:rFonts w:ascii="Times New Roman" w:eastAsia="Calibri" w:hAnsi="Times New Roman"/>
                <w:sz w:val="28"/>
              </w:rPr>
            </w:pPr>
            <w:r>
              <w:rPr>
                <w:rFonts w:ascii="Times New Roman" w:eastAsia="Calibri" w:hAnsi="Times New Roman"/>
                <w:sz w:val="28"/>
              </w:rPr>
              <w:t>1</w:t>
            </w:r>
          </w:p>
        </w:tc>
      </w:tr>
    </w:tbl>
    <w:p w:rsidR="00FE48F5" w:rsidRPr="00122290" w:rsidRDefault="00FE48F5" w:rsidP="00FE48F5">
      <w:pPr>
        <w:spacing w:after="0" w:line="240" w:lineRule="auto"/>
        <w:jc w:val="both"/>
        <w:rPr>
          <w:rFonts w:ascii="Times New Roman" w:hAnsi="Times New Roman"/>
          <w:b/>
          <w:sz w:val="28"/>
        </w:rPr>
      </w:pPr>
    </w:p>
    <w:p w:rsidR="00FE48F5" w:rsidRPr="00122290" w:rsidRDefault="00FE48F5" w:rsidP="0053416A">
      <w:pPr>
        <w:spacing w:after="0" w:line="240" w:lineRule="auto"/>
        <w:jc w:val="center"/>
        <w:rPr>
          <w:rFonts w:ascii="Times New Roman" w:hAnsi="Times New Roman"/>
          <w:b/>
          <w:sz w:val="28"/>
        </w:rPr>
      </w:pPr>
      <w:r w:rsidRPr="00122290">
        <w:rPr>
          <w:rFonts w:ascii="Times New Roman" w:hAnsi="Times New Roman"/>
          <w:b/>
          <w:sz w:val="28"/>
        </w:rPr>
        <w:t>3. Ожидаемые конечные результаты:</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 Политический. Повышение уровня общественно - политического единства региона, активизация гражданского политического участия населения, формирование и развитие институтов гражданского общества.</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 Геополитический. Сохранение и повышение авторитета поселения как одного из субъектов Российской Федерации, успешно реализующих эффективную стратегию устойчивого развития.</w:t>
      </w:r>
    </w:p>
    <w:p w:rsidR="00FE48F5" w:rsidRPr="00122290" w:rsidRDefault="00FE48F5" w:rsidP="00FE48F5">
      <w:pPr>
        <w:spacing w:after="0"/>
        <w:jc w:val="both"/>
        <w:rPr>
          <w:rFonts w:ascii="Times New Roman" w:hAnsi="Times New Roman"/>
          <w:b/>
          <w:sz w:val="28"/>
        </w:rPr>
      </w:pPr>
    </w:p>
    <w:p w:rsidR="00FE48F5" w:rsidRPr="00122290" w:rsidRDefault="00FE48F5" w:rsidP="0053416A">
      <w:pPr>
        <w:spacing w:after="0"/>
        <w:jc w:val="center"/>
        <w:rPr>
          <w:rFonts w:ascii="Times New Roman" w:hAnsi="Times New Roman"/>
          <w:b/>
          <w:sz w:val="28"/>
        </w:rPr>
      </w:pPr>
      <w:r w:rsidRPr="00122290">
        <w:rPr>
          <w:rFonts w:ascii="Times New Roman" w:hAnsi="Times New Roman"/>
          <w:b/>
          <w:sz w:val="28"/>
        </w:rPr>
        <w:t>4. Характеристика основных мероприятий подпрограммы.</w:t>
      </w:r>
    </w:p>
    <w:p w:rsidR="00FE48F5" w:rsidRPr="00122290" w:rsidRDefault="00FE48F5" w:rsidP="00FE48F5">
      <w:pPr>
        <w:spacing w:after="0" w:line="240" w:lineRule="auto"/>
        <w:jc w:val="both"/>
        <w:rPr>
          <w:rFonts w:ascii="Times New Roman" w:hAnsi="Times New Roman"/>
          <w:sz w:val="28"/>
        </w:rPr>
      </w:pP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ab/>
        <w:t>Социальное самочувствие людей в значительной мере зависит от отношения к ним со стороны представителей власти. Поэтому улучшение качества жизни населения связано с улучшением качества государственного и муниципального управления, с реформой государственной и муниципальной службы.</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lastRenderedPageBreak/>
        <w:tab/>
        <w:t>Работа над программой улучшения качества жизни населения предполагает предоставление адресатам максимально полной и объективной информации, которая может быть использована людьми в их собственных интересах. Информация является доступной и ориентирует человека в соответствии с его целями и интересами общества.</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ab/>
        <w:t>Программа предусматривает меры социальной поддержки для тех, кто в силу объективных причин (а не собственных установок) не может обеспечить себя сам. Реализация программы должна привести не только к сокращению доли неимущих, но и обеспечить социальную защиту тех, кто в ней действительно нуждается.</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ab/>
        <w:t>Улучшение качества жизни конкретного человека должно иметь следствием улучшение качества жизни других людей. Программные цели в равной степени обращены ко всем группам, деятельность которых не носит антиобщественного характера, но при этом реализуются с учетом интересов и потребностей этих групп.</w:t>
      </w:r>
    </w:p>
    <w:p w:rsidR="00FE48F5" w:rsidRPr="00122290" w:rsidRDefault="00FE48F5" w:rsidP="00FE48F5">
      <w:pPr>
        <w:spacing w:after="0" w:line="240" w:lineRule="auto"/>
        <w:jc w:val="both"/>
        <w:rPr>
          <w:rFonts w:ascii="Times New Roman" w:hAnsi="Times New Roman"/>
          <w:sz w:val="28"/>
        </w:rPr>
      </w:pPr>
      <w:r w:rsidRPr="00122290">
        <w:rPr>
          <w:rFonts w:ascii="Times New Roman" w:hAnsi="Times New Roman"/>
          <w:sz w:val="28"/>
        </w:rPr>
        <w:tab/>
        <w:t>Реализация подпрограммы улучшения качества жизни требует создания на всех уровнях групп социального партнерства, целью которых является включение общественности в процесс достижения программных целей, что соответствует российской традиции соборности в решении наиболее важных общественных проблем.</w:t>
      </w:r>
    </w:p>
    <w:p w:rsidR="00FE48F5" w:rsidRPr="00122290" w:rsidRDefault="00FE48F5" w:rsidP="00FE48F5">
      <w:pPr>
        <w:spacing w:after="0" w:line="240" w:lineRule="auto"/>
        <w:jc w:val="center"/>
        <w:rPr>
          <w:rFonts w:ascii="Times New Roman" w:hAnsi="Times New Roman"/>
          <w:b/>
          <w:sz w:val="28"/>
        </w:rPr>
      </w:pPr>
    </w:p>
    <w:p w:rsidR="00FE48F5" w:rsidRPr="00122290" w:rsidRDefault="00FE48F5" w:rsidP="00FE48F5">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FE48F5" w:rsidRPr="00FE48F5" w:rsidRDefault="00FE48F5" w:rsidP="00FE48F5">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2015 год составляет </w:t>
      </w:r>
      <w:r w:rsidR="001F4442">
        <w:rPr>
          <w:rFonts w:ascii="Times New Roman" w:hAnsi="Times New Roman"/>
          <w:sz w:val="28"/>
        </w:rPr>
        <w:t>400,0</w:t>
      </w:r>
      <w:r w:rsidRPr="00FE48F5">
        <w:rPr>
          <w:rFonts w:ascii="Times New Roman" w:hAnsi="Times New Roman"/>
          <w:sz w:val="28"/>
        </w:rPr>
        <w:t xml:space="preserve">  тыс. рублей, в том числе:</w:t>
      </w:r>
    </w:p>
    <w:p w:rsidR="00FE48F5" w:rsidRPr="00FE48F5" w:rsidRDefault="00FE48F5" w:rsidP="00FE48F5">
      <w:pPr>
        <w:spacing w:after="0" w:line="240" w:lineRule="auto"/>
        <w:ind w:firstLine="567"/>
        <w:jc w:val="both"/>
        <w:rPr>
          <w:rFonts w:ascii="Times New Roman" w:hAnsi="Times New Roman"/>
          <w:sz w:val="28"/>
        </w:rPr>
      </w:pPr>
    </w:p>
    <w:p w:rsidR="001860D1" w:rsidRPr="00122290" w:rsidRDefault="00FE48F5" w:rsidP="0053416A">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sidR="001F4442">
        <w:rPr>
          <w:rFonts w:ascii="Times New Roman" w:hAnsi="Times New Roman"/>
          <w:sz w:val="28"/>
        </w:rPr>
        <w:t>400,0</w:t>
      </w:r>
      <w:r w:rsidR="0053416A">
        <w:rPr>
          <w:rFonts w:ascii="Times New Roman" w:hAnsi="Times New Roman"/>
          <w:sz w:val="28"/>
        </w:rPr>
        <w:t xml:space="preserve"> тыс.  рублей.</w:t>
      </w:r>
    </w:p>
    <w:p w:rsidR="00FE48F5" w:rsidRPr="00122290" w:rsidRDefault="00FE48F5" w:rsidP="00FE48F5">
      <w:pPr>
        <w:spacing w:after="0" w:line="240" w:lineRule="auto"/>
        <w:jc w:val="center"/>
        <w:rPr>
          <w:rFonts w:ascii="Times New Roman" w:hAnsi="Times New Roman"/>
          <w:b/>
          <w:sz w:val="28"/>
        </w:rPr>
      </w:pPr>
      <w:r w:rsidRPr="00122290">
        <w:rPr>
          <w:rFonts w:ascii="Times New Roman" w:hAnsi="Times New Roman"/>
          <w:b/>
          <w:sz w:val="28"/>
        </w:rPr>
        <w:t>6. Анализ рисков реализации подпрограммы и описание мер управления рисками реализации подпрограммы.</w:t>
      </w:r>
    </w:p>
    <w:p w:rsidR="00FE48F5" w:rsidRPr="00122290" w:rsidRDefault="00FE48F5" w:rsidP="00FE48F5">
      <w:pPr>
        <w:spacing w:after="0" w:line="240" w:lineRule="auto"/>
        <w:jc w:val="center"/>
        <w:rPr>
          <w:rFonts w:ascii="Times New Roman" w:hAnsi="Times New Roman"/>
          <w:b/>
          <w:sz w:val="28"/>
        </w:rPr>
      </w:pPr>
    </w:p>
    <w:p w:rsidR="00FE48F5" w:rsidRDefault="00FE48F5" w:rsidP="0010281F">
      <w:pPr>
        <w:spacing w:after="0" w:line="240" w:lineRule="auto"/>
        <w:jc w:val="both"/>
        <w:rPr>
          <w:rFonts w:ascii="Times New Roman" w:hAnsi="Times New Roman"/>
          <w:sz w:val="28"/>
        </w:rPr>
      </w:pPr>
      <w:r w:rsidRPr="00122290">
        <w:rPr>
          <w:rFonts w:ascii="Times New Roman" w:hAnsi="Times New Roman"/>
          <w:sz w:val="28"/>
        </w:rPr>
        <w:t>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В случае ухудшения экологической ситуации будет необходимым выделение дополнительных средств на проведение мер по ликвидации последствий чрезвычайных ситуаций и обеспечению благоприятной санитарно-эпидемиологической ситуации.</w:t>
      </w:r>
    </w:p>
    <w:p w:rsidR="0010281F" w:rsidRDefault="0010281F" w:rsidP="0010281F">
      <w:pPr>
        <w:spacing w:after="0" w:line="240" w:lineRule="auto"/>
        <w:jc w:val="both"/>
        <w:rPr>
          <w:rFonts w:ascii="Times New Roman" w:hAnsi="Times New Roman"/>
          <w:sz w:val="28"/>
        </w:rPr>
      </w:pPr>
    </w:p>
    <w:p w:rsidR="0053416A" w:rsidRDefault="0053416A" w:rsidP="0010281F">
      <w:pPr>
        <w:spacing w:after="0" w:line="240" w:lineRule="auto"/>
        <w:jc w:val="both"/>
        <w:rPr>
          <w:rFonts w:ascii="Times New Roman" w:hAnsi="Times New Roman"/>
          <w:sz w:val="28"/>
        </w:rPr>
      </w:pPr>
    </w:p>
    <w:p w:rsidR="0053416A" w:rsidRDefault="0053416A" w:rsidP="0010281F">
      <w:pPr>
        <w:spacing w:after="0" w:line="240" w:lineRule="auto"/>
        <w:jc w:val="both"/>
        <w:rPr>
          <w:rFonts w:ascii="Times New Roman" w:hAnsi="Times New Roman"/>
          <w:sz w:val="28"/>
        </w:rPr>
      </w:pPr>
    </w:p>
    <w:p w:rsidR="0053416A" w:rsidRPr="0010281F" w:rsidRDefault="0053416A" w:rsidP="0010281F">
      <w:pPr>
        <w:spacing w:after="0" w:line="240" w:lineRule="auto"/>
        <w:jc w:val="both"/>
        <w:rPr>
          <w:rFonts w:ascii="Times New Roman" w:hAnsi="Times New Roman"/>
          <w:sz w:val="28"/>
        </w:rPr>
      </w:pPr>
    </w:p>
    <w:p w:rsidR="00587E6B" w:rsidRPr="00122290" w:rsidRDefault="00587E6B" w:rsidP="00587E6B">
      <w:pPr>
        <w:jc w:val="center"/>
        <w:rPr>
          <w:rFonts w:ascii="Times New Roman" w:hAnsi="Times New Roman"/>
          <w:b/>
          <w:sz w:val="28"/>
        </w:rPr>
      </w:pPr>
      <w:r w:rsidRPr="00122290">
        <w:rPr>
          <w:rFonts w:ascii="Times New Roman" w:hAnsi="Times New Roman"/>
          <w:b/>
          <w:sz w:val="28"/>
        </w:rPr>
        <w:lastRenderedPageBreak/>
        <w:t>Подпрограмма</w:t>
      </w:r>
      <w:r w:rsidR="0010281F">
        <w:rPr>
          <w:rFonts w:ascii="Times New Roman" w:hAnsi="Times New Roman"/>
          <w:b/>
          <w:sz w:val="28"/>
        </w:rPr>
        <w:t xml:space="preserve"> 3</w:t>
      </w:r>
      <w:r w:rsidRPr="00122290">
        <w:rPr>
          <w:rFonts w:ascii="Times New Roman" w:hAnsi="Times New Roman"/>
          <w:b/>
          <w:sz w:val="28"/>
        </w:rPr>
        <w:t xml:space="preserve"> «</w:t>
      </w:r>
      <w:r>
        <w:rPr>
          <w:rFonts w:ascii="Times New Roman" w:hAnsi="Times New Roman"/>
          <w:b/>
          <w:sz w:val="28"/>
        </w:rPr>
        <w:t>Жилищно-коммунальное хозяйство, содержание автомобильных дорог и благоустройство территории МО Новосветское сельское поселение</w:t>
      </w:r>
      <w:r w:rsidRPr="00122290">
        <w:rPr>
          <w:rFonts w:ascii="Times New Roman" w:hAnsi="Times New Roman"/>
          <w:b/>
          <w:sz w:val="28"/>
        </w:rPr>
        <w:t>»</w:t>
      </w:r>
      <w:r>
        <w:rPr>
          <w:rFonts w:ascii="Times New Roman" w:hAnsi="Times New Roman"/>
          <w:b/>
          <w:sz w:val="28"/>
        </w:rPr>
        <w:t xml:space="preserve">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587E6B" w:rsidRPr="0037050B" w:rsidTr="009D1A38">
        <w:trPr>
          <w:trHeight w:val="1"/>
        </w:trPr>
        <w:tc>
          <w:tcPr>
            <w:tcW w:w="3394" w:type="dxa"/>
            <w:shd w:val="clear" w:color="000000" w:fill="FFFFFF"/>
            <w:tcMar>
              <w:left w:w="108" w:type="dxa"/>
              <w:right w:w="108" w:type="dxa"/>
            </w:tcMar>
          </w:tcPr>
          <w:p w:rsidR="00587E6B" w:rsidRPr="00587E6B" w:rsidRDefault="00587E6B" w:rsidP="009D1A38">
            <w:pPr>
              <w:spacing w:after="0" w:line="240" w:lineRule="auto"/>
              <w:jc w:val="both"/>
              <w:rPr>
                <w:rFonts w:ascii="Times New Roman" w:hAnsi="Times New Roman"/>
                <w:sz w:val="28"/>
              </w:rPr>
            </w:pPr>
            <w:r w:rsidRPr="00122290">
              <w:rPr>
                <w:rFonts w:ascii="Times New Roman" w:hAnsi="Times New Roman"/>
                <w:sz w:val="28"/>
              </w:rPr>
              <w:t>Ответст</w:t>
            </w:r>
            <w:r>
              <w:rPr>
                <w:rFonts w:ascii="Times New Roman" w:hAnsi="Times New Roman"/>
                <w:sz w:val="28"/>
              </w:rPr>
              <w:t>венный исполнитель подпрограммы</w:t>
            </w: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Заместитель главы администрации Новосветского сельского поселения</w:t>
            </w:r>
          </w:p>
          <w:p w:rsidR="00587E6B" w:rsidRPr="0037050B" w:rsidRDefault="00587E6B" w:rsidP="009D1A38">
            <w:pPr>
              <w:spacing w:after="0" w:line="240" w:lineRule="auto"/>
              <w:jc w:val="both"/>
              <w:rPr>
                <w:rFonts w:ascii="Times New Roman" w:hAnsi="Times New Roman"/>
              </w:rPr>
            </w:pPr>
          </w:p>
        </w:tc>
      </w:tr>
      <w:tr w:rsidR="00587E6B" w:rsidRPr="0037050B" w:rsidTr="009D1A38">
        <w:trPr>
          <w:trHeight w:val="1"/>
        </w:trPr>
        <w:tc>
          <w:tcPr>
            <w:tcW w:w="3394"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Участники подпрограммы</w:t>
            </w:r>
          </w:p>
          <w:p w:rsidR="00587E6B" w:rsidRPr="0037050B" w:rsidRDefault="00587E6B"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p w:rsidR="00587E6B" w:rsidRPr="00587E6B" w:rsidRDefault="00587E6B" w:rsidP="00587E6B">
            <w:pPr>
              <w:spacing w:after="0" w:line="240" w:lineRule="auto"/>
              <w:jc w:val="both"/>
              <w:rPr>
                <w:rFonts w:ascii="Times New Roman" w:hAnsi="Times New Roman"/>
                <w:sz w:val="28"/>
              </w:rPr>
            </w:pPr>
            <w:r w:rsidRPr="00122290">
              <w:rPr>
                <w:rFonts w:ascii="Times New Roman" w:hAnsi="Times New Roman"/>
                <w:sz w:val="28"/>
              </w:rPr>
              <w:t>Новосветское муниципальное казенное учреждение «Служба по благоустр</w:t>
            </w:r>
            <w:r>
              <w:rPr>
                <w:rFonts w:ascii="Times New Roman" w:hAnsi="Times New Roman"/>
                <w:sz w:val="28"/>
              </w:rPr>
              <w:t>ойству и бытовому обслуживанию»</w:t>
            </w:r>
          </w:p>
        </w:tc>
      </w:tr>
      <w:tr w:rsidR="00587E6B" w:rsidRPr="0037050B" w:rsidTr="009D1A38">
        <w:trPr>
          <w:trHeight w:val="1"/>
        </w:trPr>
        <w:tc>
          <w:tcPr>
            <w:tcW w:w="3394"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Программно-целевые инструменты подпрограммы</w:t>
            </w:r>
          </w:p>
          <w:p w:rsidR="00587E6B" w:rsidRPr="0037050B" w:rsidRDefault="00587E6B"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Долгосрочная целевая программа «Энергосбережение и повышение энергетической эффективности муниципальных объектов Новосветского сельского поселения»</w:t>
            </w:r>
          </w:p>
          <w:p w:rsidR="00587E6B" w:rsidRPr="0037050B" w:rsidRDefault="00587E6B" w:rsidP="009D1A38">
            <w:pPr>
              <w:spacing w:after="0" w:line="240" w:lineRule="auto"/>
              <w:jc w:val="both"/>
              <w:rPr>
                <w:rFonts w:ascii="Times New Roman" w:hAnsi="Times New Roman"/>
              </w:rPr>
            </w:pPr>
          </w:p>
        </w:tc>
      </w:tr>
      <w:tr w:rsidR="00587E6B" w:rsidRPr="0037050B" w:rsidTr="009D1A38">
        <w:trPr>
          <w:trHeight w:val="1"/>
        </w:trPr>
        <w:tc>
          <w:tcPr>
            <w:tcW w:w="3394"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587E6B" w:rsidRPr="0037050B" w:rsidTr="009D1A38">
        <w:tc>
          <w:tcPr>
            <w:tcW w:w="3394"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Pr>
                <w:rFonts w:ascii="Times New Roman" w:hAnsi="Times New Roman"/>
                <w:sz w:val="28"/>
              </w:rPr>
              <w:t xml:space="preserve">В сфере ЖКХ, содержания автомобильных дорог </w:t>
            </w:r>
            <w:r w:rsidRPr="00122290">
              <w:rPr>
                <w:rFonts w:ascii="Times New Roman" w:hAnsi="Times New Roman"/>
                <w:sz w:val="28"/>
              </w:rPr>
              <w:t>и благоустройства:</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Повышение качества и доступности жилищно-коммунальных услуг;</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Повышение эффективности, устойчивости и надежности функционирования жилищно-коммунальных систем жизнеобеспечения;</w:t>
            </w:r>
          </w:p>
          <w:p w:rsidR="00587E6B" w:rsidRDefault="00587E6B" w:rsidP="009D1A38">
            <w:pPr>
              <w:spacing w:after="0" w:line="240" w:lineRule="auto"/>
              <w:jc w:val="both"/>
              <w:rPr>
                <w:rFonts w:ascii="Times New Roman" w:hAnsi="Times New Roman"/>
                <w:sz w:val="28"/>
              </w:rPr>
            </w:pPr>
            <w:r w:rsidRPr="00122290">
              <w:rPr>
                <w:rFonts w:ascii="Times New Roman" w:hAnsi="Times New Roman"/>
                <w:sz w:val="28"/>
              </w:rPr>
              <w:t>Повышение инвестиционной привлекательности поселения;</w:t>
            </w:r>
          </w:p>
          <w:p w:rsidR="00587E6B" w:rsidRDefault="00587E6B" w:rsidP="009D1A38">
            <w:pPr>
              <w:spacing w:after="0" w:line="240" w:lineRule="auto"/>
              <w:jc w:val="both"/>
              <w:rPr>
                <w:rFonts w:ascii="Times New Roman" w:hAnsi="Times New Roman" w:cs="Times New Roman"/>
                <w:sz w:val="28"/>
                <w:szCs w:val="28"/>
              </w:rPr>
            </w:pPr>
            <w:r>
              <w:rPr>
                <w:rFonts w:ascii="Times New Roman" w:hAnsi="Times New Roman"/>
                <w:sz w:val="28"/>
              </w:rPr>
              <w:t xml:space="preserve">Выполнение комплекса работ по ремонту дворовых территорий </w:t>
            </w:r>
            <w:r w:rsidRPr="00587E6B">
              <w:rPr>
                <w:rFonts w:ascii="Times New Roman" w:hAnsi="Times New Roman" w:cs="Times New Roman"/>
                <w:sz w:val="28"/>
                <w:szCs w:val="28"/>
              </w:rPr>
              <w:t>многоквартирных домов, проездов к дворовым территориям  многоквартирных домов</w:t>
            </w:r>
            <w:r>
              <w:rPr>
                <w:rFonts w:ascii="Times New Roman" w:hAnsi="Times New Roman" w:cs="Times New Roman"/>
                <w:sz w:val="28"/>
                <w:szCs w:val="28"/>
              </w:rPr>
              <w:t>;</w:t>
            </w:r>
          </w:p>
          <w:p w:rsidR="00587E6B" w:rsidRPr="00587E6B" w:rsidRDefault="00587E6B" w:rsidP="009D1A38">
            <w:pPr>
              <w:spacing w:after="0" w:line="240" w:lineRule="auto"/>
              <w:jc w:val="both"/>
              <w:rPr>
                <w:rFonts w:ascii="Times New Roman" w:hAnsi="Times New Roman" w:cs="Times New Roman"/>
                <w:sz w:val="28"/>
                <w:szCs w:val="28"/>
              </w:rPr>
            </w:pPr>
            <w:r w:rsidRPr="00587E6B">
              <w:rPr>
                <w:rFonts w:ascii="Times New Roman" w:hAnsi="Times New Roman" w:cs="Times New Roman"/>
                <w:sz w:val="28"/>
                <w:szCs w:val="28"/>
              </w:rPr>
              <w:t>Зимнее содержание и борьба со скользкостью на автодорогах поселения</w:t>
            </w:r>
            <w:r>
              <w:rPr>
                <w:rFonts w:ascii="Times New Roman" w:hAnsi="Times New Roman" w:cs="Times New Roman"/>
                <w:sz w:val="28"/>
                <w:szCs w:val="28"/>
              </w:rPr>
              <w:t>;</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Организация уличного освещения поселения;</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 xml:space="preserve">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w:t>
            </w:r>
            <w:r w:rsidRPr="00122290">
              <w:rPr>
                <w:rFonts w:ascii="Times New Roman" w:hAnsi="Times New Roman"/>
                <w:sz w:val="28"/>
              </w:rPr>
              <w:lastRenderedPageBreak/>
              <w:t>транспортных средств по дорогам общего пользования местного значения;</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Сохранение общественной безопасности;</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Привлечение жителей и юридических лиц к участию в решении проблем благоустройства поселения и организация взаимодействия между предприятиями, организациями и учреждениями при решении вопросов благоустройства.</w:t>
            </w:r>
          </w:p>
          <w:p w:rsidR="00587E6B" w:rsidRPr="00122290" w:rsidRDefault="00587E6B" w:rsidP="009D1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rPr>
            </w:pPr>
            <w:r w:rsidRPr="00122290">
              <w:rPr>
                <w:rFonts w:ascii="Times New Roman" w:hAnsi="Times New Roman"/>
                <w:sz w:val="28"/>
              </w:rPr>
              <w:t>Формирование внешнего облика поселения;</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Улучшение экологической обстановки и гигиены  окружающей среды в населенных пунктах Новосветского сельского поселения;</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Энергосбережение, повышение уровня энергоэффективности;</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Обеспечение учета всего объема потребляемых энергетических ресурсов с помощью приборов учета;</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Улучшение санитарного состояния территории поселения;</w:t>
            </w:r>
          </w:p>
          <w:p w:rsidR="00587E6B" w:rsidRPr="00587E6B" w:rsidRDefault="00587E6B" w:rsidP="009D1A38">
            <w:pPr>
              <w:spacing w:after="0" w:line="240" w:lineRule="auto"/>
              <w:jc w:val="both"/>
              <w:rPr>
                <w:rFonts w:ascii="Times New Roman" w:hAnsi="Times New Roman"/>
                <w:sz w:val="28"/>
              </w:rPr>
            </w:pPr>
            <w:r w:rsidRPr="00122290">
              <w:rPr>
                <w:rFonts w:ascii="Times New Roman" w:hAnsi="Times New Roman"/>
                <w:sz w:val="28"/>
              </w:rPr>
              <w:t>Модернизац</w:t>
            </w:r>
            <w:r>
              <w:rPr>
                <w:rFonts w:ascii="Times New Roman" w:hAnsi="Times New Roman"/>
                <w:sz w:val="28"/>
              </w:rPr>
              <w:t>ия муниципального жилого фонда.</w:t>
            </w:r>
          </w:p>
        </w:tc>
      </w:tr>
      <w:tr w:rsidR="00587E6B" w:rsidRPr="0037050B" w:rsidTr="007B3889">
        <w:trPr>
          <w:trHeight w:val="1"/>
        </w:trPr>
        <w:tc>
          <w:tcPr>
            <w:tcW w:w="3394"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lastRenderedPageBreak/>
              <w:t>Целевые индикаторы и показатели подпрограммы</w:t>
            </w: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eastAsia="Calibri" w:hAnsi="Times New Roman"/>
              </w:rPr>
            </w:pPr>
            <w:r w:rsidRPr="00122290">
              <w:rPr>
                <w:rFonts w:ascii="Times New Roman" w:hAnsi="Times New Roman"/>
                <w:sz w:val="28"/>
              </w:rPr>
              <w:t>Прирост протяженности автомобильных дорог, на которых будут устранены ограничения пропускной способности (кол-во)</w:t>
            </w:r>
            <w:r w:rsidRPr="00122290">
              <w:rPr>
                <w:rFonts w:ascii="Times New Roman" w:eastAsia="Calibri" w:hAnsi="Times New Roman"/>
              </w:rPr>
              <w:t>.</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парковочных мест на территории поселения (кол-во).</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Доля энергосберегающих уличных светильников (%);</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Количество отремонтированных объектов муниципального жилого фонда.</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предоставляемых бытовых услуг.</w:t>
            </w:r>
          </w:p>
          <w:p w:rsidR="00587E6B" w:rsidRPr="007B3889" w:rsidRDefault="00587E6B" w:rsidP="009D1A38">
            <w:pPr>
              <w:spacing w:after="0" w:line="240" w:lineRule="auto"/>
              <w:jc w:val="both"/>
              <w:rPr>
                <w:rFonts w:ascii="Times New Roman" w:hAnsi="Times New Roman"/>
                <w:sz w:val="28"/>
              </w:rPr>
            </w:pPr>
            <w:r w:rsidRPr="00122290">
              <w:rPr>
                <w:rFonts w:ascii="Times New Roman" w:hAnsi="Times New Roman"/>
                <w:sz w:val="28"/>
              </w:rPr>
              <w:t xml:space="preserve">Количество ликвидированных несанкционированных свалок. </w:t>
            </w:r>
          </w:p>
        </w:tc>
      </w:tr>
      <w:tr w:rsidR="00587E6B" w:rsidRPr="0037050B" w:rsidTr="009D1A38">
        <w:trPr>
          <w:trHeight w:val="1"/>
        </w:trPr>
        <w:tc>
          <w:tcPr>
            <w:tcW w:w="3394"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Этапы и сроки реализации подпрограммы</w:t>
            </w:r>
          </w:p>
          <w:p w:rsidR="00587E6B" w:rsidRPr="0037050B" w:rsidRDefault="00587E6B"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t>Подпрограмм</w:t>
            </w:r>
            <w:r>
              <w:rPr>
                <w:rFonts w:ascii="Times New Roman" w:hAnsi="Times New Roman"/>
                <w:sz w:val="28"/>
              </w:rPr>
              <w:t>а реализуется в один этап с 2015</w:t>
            </w:r>
            <w:r w:rsidRPr="00122290">
              <w:rPr>
                <w:rFonts w:ascii="Times New Roman" w:hAnsi="Times New Roman"/>
                <w:sz w:val="28"/>
              </w:rPr>
              <w:t xml:space="preserve"> г.</w:t>
            </w:r>
          </w:p>
        </w:tc>
      </w:tr>
      <w:tr w:rsidR="00587E6B" w:rsidRPr="0037050B" w:rsidTr="009D1A38">
        <w:trPr>
          <w:trHeight w:val="1"/>
        </w:trPr>
        <w:tc>
          <w:tcPr>
            <w:tcW w:w="3394"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 xml:space="preserve">Объем бюджетных </w:t>
            </w:r>
            <w:r w:rsidRPr="00122290">
              <w:rPr>
                <w:rFonts w:ascii="Times New Roman" w:hAnsi="Times New Roman"/>
                <w:sz w:val="28"/>
              </w:rPr>
              <w:lastRenderedPageBreak/>
              <w:t>ассигнований подпрограммы</w:t>
            </w:r>
          </w:p>
          <w:p w:rsidR="00587E6B" w:rsidRPr="0037050B" w:rsidRDefault="00587E6B"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587E6B" w:rsidRPr="00FE48F5" w:rsidRDefault="00587E6B" w:rsidP="00B40C80">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lastRenderedPageBreak/>
              <w:t xml:space="preserve">Объем бюджетных ассигнований </w:t>
            </w:r>
            <w:r w:rsidRPr="00FE48F5">
              <w:rPr>
                <w:rFonts w:ascii="Times New Roman" w:eastAsia="Calibri" w:hAnsi="Times New Roman"/>
                <w:sz w:val="28"/>
                <w:szCs w:val="28"/>
              </w:rPr>
              <w:lastRenderedPageBreak/>
              <w:t xml:space="preserve">муниципальной подпрограммы на 2015 год составляет </w:t>
            </w:r>
            <w:r w:rsidR="00B40C80">
              <w:rPr>
                <w:rFonts w:ascii="Times New Roman" w:eastAsia="Calibri" w:hAnsi="Times New Roman"/>
                <w:sz w:val="28"/>
                <w:szCs w:val="28"/>
              </w:rPr>
              <w:t>21 693,79</w:t>
            </w:r>
            <w:r w:rsidRPr="00FE48F5">
              <w:rPr>
                <w:rFonts w:ascii="Times New Roman" w:eastAsia="Calibri" w:hAnsi="Times New Roman"/>
                <w:sz w:val="28"/>
                <w:szCs w:val="28"/>
              </w:rPr>
              <w:t xml:space="preserve"> тыс. рублей</w:t>
            </w:r>
          </w:p>
        </w:tc>
      </w:tr>
      <w:tr w:rsidR="00587E6B" w:rsidRPr="0037050B" w:rsidTr="009D1A38">
        <w:trPr>
          <w:trHeight w:val="1"/>
        </w:trPr>
        <w:tc>
          <w:tcPr>
            <w:tcW w:w="3394" w:type="dxa"/>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lastRenderedPageBreak/>
              <w:t>Ожидаемые результаты реализации подпрограммы</w:t>
            </w:r>
          </w:p>
        </w:tc>
        <w:tc>
          <w:tcPr>
            <w:tcW w:w="5812" w:type="dxa"/>
            <w:shd w:val="clear" w:color="000000" w:fill="FFFFFF"/>
            <w:tcMar>
              <w:left w:w="108" w:type="dxa"/>
              <w:right w:w="108" w:type="dxa"/>
            </w:tcMar>
          </w:tcPr>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Развитие положительных тенденций  в создании благоприятной среды жизнедеятельности;</w:t>
            </w:r>
          </w:p>
          <w:p w:rsidR="00587E6B" w:rsidRPr="00122290" w:rsidRDefault="00587E6B" w:rsidP="009D1A38">
            <w:pPr>
              <w:spacing w:after="0" w:line="240" w:lineRule="auto"/>
              <w:jc w:val="both"/>
              <w:rPr>
                <w:rFonts w:ascii="Times New Roman" w:hAnsi="Times New Roman"/>
                <w:sz w:val="28"/>
              </w:rPr>
            </w:pPr>
            <w:r w:rsidRPr="00122290">
              <w:rPr>
                <w:rFonts w:ascii="Times New Roman" w:hAnsi="Times New Roman"/>
                <w:sz w:val="28"/>
              </w:rPr>
              <w:t>Повышение степени удовлетворенности населения уровнем благоустройства;</w:t>
            </w:r>
          </w:p>
          <w:p w:rsidR="00587E6B" w:rsidRPr="007B3889" w:rsidRDefault="00587E6B" w:rsidP="009D1A38">
            <w:pPr>
              <w:spacing w:after="0" w:line="240" w:lineRule="auto"/>
              <w:jc w:val="both"/>
              <w:rPr>
                <w:rFonts w:ascii="Times New Roman" w:hAnsi="Times New Roman"/>
                <w:sz w:val="28"/>
              </w:rPr>
            </w:pPr>
            <w:r w:rsidRPr="00122290">
              <w:rPr>
                <w:rFonts w:ascii="Times New Roman" w:hAnsi="Times New Roman"/>
                <w:sz w:val="28"/>
              </w:rPr>
              <w:t>Улучшение санитарного и эко</w:t>
            </w:r>
            <w:r w:rsidR="007B3889">
              <w:rPr>
                <w:rFonts w:ascii="Times New Roman" w:hAnsi="Times New Roman"/>
                <w:sz w:val="28"/>
              </w:rPr>
              <w:t>логического состояния поселения.</w:t>
            </w:r>
          </w:p>
        </w:tc>
      </w:tr>
    </w:tbl>
    <w:p w:rsidR="00587E6B" w:rsidRPr="00122290" w:rsidRDefault="00587E6B" w:rsidP="00587E6B">
      <w:pPr>
        <w:jc w:val="center"/>
        <w:rPr>
          <w:rFonts w:ascii="Times New Roman" w:hAnsi="Times New Roman"/>
          <w:b/>
          <w:sz w:val="28"/>
        </w:rPr>
      </w:pPr>
    </w:p>
    <w:p w:rsidR="00587E6B" w:rsidRPr="00122290" w:rsidRDefault="00587E6B" w:rsidP="00587E6B">
      <w:pPr>
        <w:jc w:val="center"/>
        <w:rPr>
          <w:rFonts w:ascii="Times New Roman" w:hAnsi="Times New Roman"/>
          <w:b/>
          <w:sz w:val="28"/>
        </w:rPr>
      </w:pPr>
      <w:r w:rsidRPr="00122290">
        <w:rPr>
          <w:rFonts w:ascii="Times New Roman" w:hAnsi="Times New Roman"/>
          <w:b/>
          <w:sz w:val="28"/>
        </w:rPr>
        <w:t>Текстовая часть.</w:t>
      </w:r>
    </w:p>
    <w:p w:rsidR="00587E6B" w:rsidRPr="00122290" w:rsidRDefault="00587E6B" w:rsidP="00587E6B">
      <w:pPr>
        <w:jc w:val="center"/>
        <w:rPr>
          <w:rFonts w:ascii="Times New Roman" w:hAnsi="Times New Roman"/>
          <w:b/>
          <w:sz w:val="28"/>
        </w:rPr>
      </w:pPr>
      <w:r w:rsidRPr="00122290">
        <w:rPr>
          <w:rFonts w:ascii="Times New Roman" w:hAnsi="Times New Roman"/>
          <w:b/>
          <w:sz w:val="28"/>
        </w:rPr>
        <w:t>1.Характеристика сферы реализации подпрограммы, описание основных проблем в указанной сфере и прогноз ее развития.</w:t>
      </w:r>
    </w:p>
    <w:p w:rsidR="00587E6B" w:rsidRPr="00122290" w:rsidRDefault="00587E6B" w:rsidP="007B3889">
      <w:pPr>
        <w:spacing w:after="0" w:line="240" w:lineRule="auto"/>
        <w:jc w:val="both"/>
        <w:rPr>
          <w:rFonts w:ascii="Times New Roman" w:hAnsi="Times New Roman"/>
          <w:sz w:val="28"/>
        </w:rPr>
      </w:pPr>
      <w:r w:rsidRPr="00122290">
        <w:rPr>
          <w:rFonts w:ascii="Times New Roman" w:hAnsi="Times New Roman"/>
          <w:sz w:val="28"/>
        </w:rPr>
        <w:tab/>
        <w:t>Основные приоритеты Новосветского сельского поселения -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В течение последнего времени на территории поселения  продолжают формироваться традиции, направленные на укрепление социальных устоев семьи.</w:t>
      </w:r>
      <w:r w:rsidRPr="00122290">
        <w:rPr>
          <w:rFonts w:ascii="Times New Roman" w:hAnsi="Times New Roman"/>
          <w:sz w:val="28"/>
        </w:rPr>
        <w:tab/>
      </w:r>
      <w:r w:rsidRPr="00122290">
        <w:rPr>
          <w:rFonts w:ascii="Times New Roman" w:hAnsi="Times New Roman"/>
          <w:sz w:val="28"/>
        </w:rPr>
        <w:tab/>
      </w:r>
    </w:p>
    <w:p w:rsidR="00587E6B" w:rsidRPr="00122290" w:rsidRDefault="00587E6B" w:rsidP="00587E6B">
      <w:pPr>
        <w:spacing w:after="0" w:line="240" w:lineRule="auto"/>
        <w:rPr>
          <w:rFonts w:ascii="Times New Roman" w:hAnsi="Times New Roman"/>
          <w:sz w:val="28"/>
        </w:rPr>
      </w:pPr>
      <w:r w:rsidRPr="00122290">
        <w:rPr>
          <w:rFonts w:ascii="Times New Roman" w:hAnsi="Times New Roman"/>
          <w:sz w:val="28"/>
        </w:rPr>
        <w:t>Проблема благоустройства   территории поселения является одной из насущных, требующая   каждодневного внимания и эффективного решения.</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4"/>
        </w:rPr>
        <w:t> </w:t>
      </w:r>
      <w:r w:rsidRPr="00122290">
        <w:rPr>
          <w:rFonts w:ascii="Times New Roman" w:hAnsi="Times New Roman"/>
          <w:sz w:val="28"/>
        </w:rPr>
        <w:t>Больших затрат требует содержание линии уличного освещения:  приобретение энергосберегающих ламп, строительство  новых  линий уличного освещения в поселении, оплата электроэнергии. Кроме того, необходима организация регулярных  работ по поддержанию в чистоте территории поселения. Реализация основных мероприятий благоустройства позволит улучшить внешний облик  поселения, повысить уровень благоустройства и санитарного состояния территории, комфортного проживания граждан.</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Отрицательные тенденции в динамике изменения уровня благоустройства и развития коммунальной сферы на территории поселения обусловлены наличием следующих факторов:</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-недостаточным уровнем обеспечения сохранности объектов благоустройства и коммунальной инфраструктуры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lastRenderedPageBreak/>
        <w:t>-значительным физическим износом объектов коммунального хозяйства;</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-отсутствием современных технологий в коммунальном хозяйстве.</w:t>
      </w:r>
    </w:p>
    <w:p w:rsidR="00587E6B" w:rsidRPr="00122290" w:rsidRDefault="00587E6B" w:rsidP="00587E6B">
      <w:pPr>
        <w:spacing w:after="0" w:line="240" w:lineRule="auto"/>
        <w:jc w:val="both"/>
        <w:rPr>
          <w:rFonts w:ascii="Times New Roman" w:hAnsi="Times New Roman"/>
          <w:sz w:val="28"/>
        </w:rPr>
      </w:pPr>
    </w:p>
    <w:p w:rsidR="00587E6B" w:rsidRPr="00122290" w:rsidRDefault="00587E6B" w:rsidP="00587E6B">
      <w:pPr>
        <w:spacing w:after="0" w:line="240" w:lineRule="auto"/>
        <w:jc w:val="both"/>
        <w:rPr>
          <w:rFonts w:ascii="Times New Roman" w:hAnsi="Times New Roman"/>
          <w:sz w:val="28"/>
        </w:rPr>
      </w:pPr>
    </w:p>
    <w:p w:rsidR="00587E6B" w:rsidRPr="00122290" w:rsidRDefault="00587E6B" w:rsidP="00587E6B">
      <w:pPr>
        <w:spacing w:after="0" w:line="240" w:lineRule="auto"/>
        <w:jc w:val="both"/>
        <w:rPr>
          <w:rFonts w:ascii="Times New Roman" w:hAnsi="Times New Roman"/>
          <w:sz w:val="28"/>
        </w:rPr>
      </w:pPr>
    </w:p>
    <w:p w:rsidR="00587E6B" w:rsidRPr="00122290" w:rsidRDefault="00587E6B" w:rsidP="0010281F">
      <w:pPr>
        <w:jc w:val="center"/>
        <w:rPr>
          <w:rFonts w:ascii="Times New Roman" w:hAnsi="Times New Roman"/>
          <w:b/>
          <w:sz w:val="28"/>
        </w:rPr>
      </w:pPr>
      <w:r w:rsidRPr="00122290">
        <w:rPr>
          <w:rFonts w:ascii="Times New Roman" w:hAnsi="Times New Roman"/>
          <w:b/>
          <w:sz w:val="28"/>
        </w:rPr>
        <w:t>2. Цели, задачи и показатели (индикаторы) достижения целей и решения задач.</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587E6B" w:rsidRPr="00122290" w:rsidRDefault="00587E6B" w:rsidP="00587E6B">
      <w:pPr>
        <w:spacing w:after="0"/>
        <w:jc w:val="both"/>
        <w:rPr>
          <w:rFonts w:ascii="Times New Roman" w:hAnsi="Times New Roman"/>
          <w:sz w:val="28"/>
        </w:rPr>
      </w:pPr>
    </w:p>
    <w:p w:rsidR="00587E6B" w:rsidRPr="00122290" w:rsidRDefault="00587E6B" w:rsidP="00587E6B">
      <w:pPr>
        <w:ind w:left="142"/>
        <w:jc w:val="both"/>
        <w:rPr>
          <w:rFonts w:ascii="Times New Roman" w:hAnsi="Times New Roman"/>
          <w:sz w:val="28"/>
          <w:u w:val="single"/>
        </w:rPr>
      </w:pPr>
      <w:r w:rsidRPr="00122290">
        <w:rPr>
          <w:rFonts w:ascii="Times New Roman" w:hAnsi="Times New Roman"/>
          <w:sz w:val="28"/>
          <w:u w:val="single"/>
        </w:rPr>
        <w:t>- в сфере ЖКХ</w:t>
      </w:r>
      <w:r w:rsidR="006562AC">
        <w:rPr>
          <w:rFonts w:ascii="Times New Roman" w:hAnsi="Times New Roman"/>
          <w:sz w:val="28"/>
          <w:u w:val="single"/>
        </w:rPr>
        <w:t xml:space="preserve">, содержание автомобильных дорог </w:t>
      </w:r>
      <w:r w:rsidRPr="00122290">
        <w:rPr>
          <w:rFonts w:ascii="Times New Roman" w:hAnsi="Times New Roman"/>
          <w:sz w:val="28"/>
          <w:u w:val="single"/>
        </w:rPr>
        <w:t xml:space="preserve"> и благоустройства:</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Повышение качества и доступности жилищно-коммунальных услуг;</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Повышение эффективности, устойчивости и надежности функционирования жилищно-коммунальных систем жизнеобеспечения;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Повышение инвестиционной привлекательности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Организация уличного освещения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Сохранение общественной безопасности;</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Привлечение жителей и юридических лиц к участию в решении проблем благоустройства поселения и организация взаимодействия между предприятиями, организациями и учреждениями при решении вопросов благоустройства.</w:t>
      </w:r>
    </w:p>
    <w:p w:rsidR="00587E6B" w:rsidRPr="00122290" w:rsidRDefault="00587E6B" w:rsidP="0058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rPr>
      </w:pPr>
      <w:r w:rsidRPr="00122290">
        <w:rPr>
          <w:rFonts w:ascii="Times New Roman" w:hAnsi="Times New Roman"/>
          <w:sz w:val="28"/>
        </w:rPr>
        <w:t>Формирование внешнего облика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Улучшение экологической обстановки и гигиены  окружающей среды в населенных пунктах Новосветского сельского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Энергосбережение, повышение уровня энергоэффективности;</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Обеспечение учета всего объема потребляемых энергетических ресурсов с помощью приборов учета;</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Улучшение санитарного состояния территории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Модернизация муниципального жилого фонда;</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lastRenderedPageBreak/>
        <w:t>Совершенствование системы гражданской обороны и предупреждения чрезвычайных ситуаций природного и техногенного характера. Создание эффективной системы информирования и оповещения населения при возникновении кризисных ситуаций;</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Профилактика правонарушений и террористических угроз на территории поселения;</w:t>
      </w:r>
    </w:p>
    <w:p w:rsidR="00587E6B" w:rsidRPr="00122290" w:rsidRDefault="00587E6B" w:rsidP="00587E6B">
      <w:pPr>
        <w:spacing w:after="0"/>
        <w:jc w:val="both"/>
        <w:rPr>
          <w:rFonts w:ascii="Times New Roman" w:hAnsi="Times New Roman"/>
          <w:sz w:val="28"/>
        </w:rPr>
      </w:pPr>
      <w:r w:rsidRPr="00122290">
        <w:rPr>
          <w:rFonts w:ascii="Times New Roman" w:hAnsi="Times New Roman"/>
          <w:sz w:val="28"/>
        </w:rPr>
        <w:t>Улучшение качества предоставляемых муниципальными учреждениями бытовых услуг в поселении.</w:t>
      </w:r>
    </w:p>
    <w:p w:rsidR="00587E6B" w:rsidRPr="00122290" w:rsidRDefault="00587E6B" w:rsidP="00587E6B">
      <w:pPr>
        <w:spacing w:after="0"/>
        <w:jc w:val="both"/>
        <w:rPr>
          <w:rFonts w:ascii="Times New Roman" w:hAnsi="Times New Roman"/>
          <w:sz w:val="28"/>
        </w:rPr>
      </w:pPr>
    </w:p>
    <w:p w:rsidR="00587E6B" w:rsidRPr="00122290" w:rsidRDefault="00587E6B" w:rsidP="00587E6B">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3572"/>
        <w:gridCol w:w="2032"/>
        <w:gridCol w:w="1980"/>
        <w:gridCol w:w="1791"/>
      </w:tblGrid>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jc w:val="center"/>
              <w:rPr>
                <w:rFonts w:ascii="Times New Roman" w:hAnsi="Times New Roman"/>
              </w:rPr>
            </w:pPr>
            <w:r w:rsidRPr="00122290">
              <w:rPr>
                <w:rFonts w:ascii="Times New Roman" w:hAnsi="Times New Roman"/>
                <w:sz w:val="28"/>
              </w:rPr>
              <w:t>2013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jc w:val="center"/>
              <w:rPr>
                <w:rFonts w:ascii="Times New Roman" w:hAnsi="Times New Roman"/>
              </w:rPr>
            </w:pPr>
            <w:r w:rsidRPr="00122290">
              <w:rPr>
                <w:rFonts w:ascii="Times New Roman" w:hAnsi="Times New Roman"/>
                <w:sz w:val="28"/>
              </w:rPr>
              <w:t>2014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9D1A38">
            <w:pPr>
              <w:spacing w:after="0" w:line="240" w:lineRule="auto"/>
              <w:jc w:val="center"/>
              <w:rPr>
                <w:rFonts w:ascii="Times New Roman" w:hAnsi="Times New Roman"/>
                <w:sz w:val="28"/>
              </w:rPr>
            </w:pPr>
            <w:r>
              <w:rPr>
                <w:rFonts w:ascii="Times New Roman" w:hAnsi="Times New Roman"/>
                <w:sz w:val="28"/>
              </w:rPr>
              <w:t>2015 г.</w:t>
            </w:r>
          </w:p>
        </w:tc>
      </w:tr>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rPr>
                <w:rFonts w:ascii="Times New Roman" w:hAnsi="Times New Roman"/>
              </w:rPr>
            </w:pPr>
            <w:r w:rsidRPr="00122290">
              <w:rPr>
                <w:rFonts w:ascii="Times New Roman" w:hAnsi="Times New Roman"/>
                <w:sz w:val="28"/>
              </w:rPr>
              <w:t>Доля энергосберегающих уличных светильников (%)</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13%</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19%</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9D1A38">
            <w:pPr>
              <w:spacing w:after="0" w:line="240" w:lineRule="auto"/>
              <w:jc w:val="center"/>
              <w:rPr>
                <w:rFonts w:ascii="Times New Roman" w:eastAsia="Calibri" w:hAnsi="Times New Roman"/>
                <w:sz w:val="28"/>
                <w:szCs w:val="28"/>
              </w:rPr>
            </w:pPr>
            <w:r>
              <w:rPr>
                <w:rFonts w:ascii="Times New Roman" w:eastAsia="Calibri" w:hAnsi="Times New Roman"/>
                <w:sz w:val="28"/>
                <w:szCs w:val="28"/>
              </w:rPr>
              <w:t>25%</w:t>
            </w:r>
          </w:p>
        </w:tc>
      </w:tr>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rPr>
                <w:rFonts w:ascii="Times New Roman" w:hAnsi="Times New Roman"/>
              </w:rPr>
            </w:pPr>
            <w:r w:rsidRPr="00122290">
              <w:rPr>
                <w:rFonts w:ascii="Times New Roman" w:hAnsi="Times New Roman"/>
                <w:sz w:val="28"/>
              </w:rPr>
              <w:t>Количество отремонтированных объектов муниципального жилого фонда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2</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9D1A38">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r>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rPr>
                <w:rFonts w:ascii="Times New Roman" w:hAnsi="Times New Roman"/>
              </w:rPr>
            </w:pPr>
            <w:r w:rsidRPr="00122290">
              <w:rPr>
                <w:rFonts w:ascii="Times New Roman" w:hAnsi="Times New Roman"/>
                <w:sz w:val="28"/>
              </w:rPr>
              <w:t>Увеличение количества предоставляемых бытовых услуг</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9D1A38">
            <w:pPr>
              <w:spacing w:after="0" w:line="240" w:lineRule="auto"/>
              <w:jc w:val="center"/>
              <w:rPr>
                <w:rFonts w:ascii="Times New Roman" w:eastAsia="Calibri" w:hAnsi="Times New Roman"/>
                <w:sz w:val="28"/>
              </w:rPr>
            </w:pPr>
            <w:r>
              <w:rPr>
                <w:rFonts w:ascii="Times New Roman" w:eastAsia="Calibri" w:hAnsi="Times New Roman"/>
                <w:sz w:val="28"/>
              </w:rPr>
              <w:t>-</w:t>
            </w:r>
          </w:p>
        </w:tc>
      </w:tr>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rPr>
                <w:rFonts w:ascii="Times New Roman" w:hAnsi="Times New Roman"/>
              </w:rPr>
            </w:pPr>
            <w:r w:rsidRPr="00122290">
              <w:rPr>
                <w:rFonts w:ascii="Times New Roman" w:hAnsi="Times New Roman"/>
                <w:sz w:val="28"/>
              </w:rPr>
              <w:t>Количество ликвидированных несанкционированных свалок</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2</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9D1A38">
            <w:pPr>
              <w:spacing w:after="0" w:line="240" w:lineRule="auto"/>
              <w:jc w:val="center"/>
              <w:rPr>
                <w:rFonts w:ascii="Times New Roman" w:eastAsia="Calibri" w:hAnsi="Times New Roman"/>
                <w:sz w:val="28"/>
              </w:rPr>
            </w:pPr>
            <w:r>
              <w:rPr>
                <w:rFonts w:ascii="Times New Roman" w:eastAsia="Calibri" w:hAnsi="Times New Roman"/>
                <w:sz w:val="28"/>
              </w:rPr>
              <w:t>2</w:t>
            </w:r>
          </w:p>
        </w:tc>
      </w:tr>
      <w:tr w:rsidR="00587E6B" w:rsidRPr="0037050B" w:rsidTr="006562AC">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37050B" w:rsidRDefault="00587E6B" w:rsidP="009D1A38">
            <w:pPr>
              <w:spacing w:after="0" w:line="240" w:lineRule="auto"/>
              <w:rPr>
                <w:rFonts w:ascii="Times New Roman" w:hAnsi="Times New Roman"/>
              </w:rPr>
            </w:pPr>
            <w:r w:rsidRPr="00122290">
              <w:rPr>
                <w:rFonts w:ascii="Times New Roman" w:hAnsi="Times New Roman"/>
                <w:sz w:val="28"/>
              </w:rPr>
              <w:t>Увеличение количества   средств противопожарной защиты</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7E6B" w:rsidRPr="00122290" w:rsidRDefault="00587E6B" w:rsidP="009D1A38">
            <w:pPr>
              <w:spacing w:after="0" w:line="240" w:lineRule="auto"/>
              <w:jc w:val="center"/>
              <w:rPr>
                <w:rFonts w:ascii="Times New Roman" w:eastAsia="Calibri" w:hAnsi="Times New Roman"/>
              </w:rPr>
            </w:pPr>
            <w:r w:rsidRPr="00122290">
              <w:rPr>
                <w:rFonts w:ascii="Times New Roman" w:eastAsia="Calibri" w:hAnsi="Times New Roman"/>
                <w:sz w:val="28"/>
              </w:rPr>
              <w:t>1</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587E6B" w:rsidRPr="00122290" w:rsidRDefault="00587E6B" w:rsidP="009D1A38">
            <w:pPr>
              <w:spacing w:after="0" w:line="240" w:lineRule="auto"/>
              <w:jc w:val="center"/>
              <w:rPr>
                <w:rFonts w:ascii="Times New Roman" w:eastAsia="Calibri" w:hAnsi="Times New Roman"/>
                <w:sz w:val="28"/>
              </w:rPr>
            </w:pPr>
            <w:r>
              <w:rPr>
                <w:rFonts w:ascii="Times New Roman" w:eastAsia="Calibri" w:hAnsi="Times New Roman"/>
                <w:sz w:val="28"/>
              </w:rPr>
              <w:t>1</w:t>
            </w:r>
          </w:p>
        </w:tc>
      </w:tr>
    </w:tbl>
    <w:p w:rsidR="00587E6B" w:rsidRPr="00122290" w:rsidRDefault="00587E6B" w:rsidP="00587E6B">
      <w:pPr>
        <w:spacing w:after="0" w:line="240" w:lineRule="auto"/>
        <w:jc w:val="both"/>
        <w:rPr>
          <w:rFonts w:ascii="Times New Roman" w:hAnsi="Times New Roman"/>
          <w:b/>
          <w:sz w:val="28"/>
        </w:rPr>
      </w:pPr>
    </w:p>
    <w:p w:rsidR="006562AC" w:rsidRDefault="006562AC" w:rsidP="00587E6B">
      <w:pPr>
        <w:spacing w:after="0" w:line="240" w:lineRule="auto"/>
        <w:jc w:val="both"/>
        <w:rPr>
          <w:rFonts w:ascii="Times New Roman" w:hAnsi="Times New Roman"/>
          <w:b/>
          <w:sz w:val="28"/>
        </w:rPr>
      </w:pPr>
    </w:p>
    <w:p w:rsidR="00587E6B" w:rsidRPr="00122290" w:rsidRDefault="00587E6B" w:rsidP="0010281F">
      <w:pPr>
        <w:spacing w:after="0" w:line="240" w:lineRule="auto"/>
        <w:jc w:val="center"/>
        <w:rPr>
          <w:rFonts w:ascii="Times New Roman" w:hAnsi="Times New Roman"/>
          <w:b/>
          <w:sz w:val="28"/>
        </w:rPr>
      </w:pPr>
      <w:r w:rsidRPr="00122290">
        <w:rPr>
          <w:rFonts w:ascii="Times New Roman" w:hAnsi="Times New Roman"/>
          <w:b/>
          <w:sz w:val="28"/>
        </w:rPr>
        <w:t>3. Ожидаемые конечные результаты:</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Развитие положительных тенденций  в создании благоприятной среды жизнедеятельности;</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Повышение степени удовлетворенности населения уровнем благоустройства;</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Улучшение санитарного и экологического состояния поселения;</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Экономический. Обеспечение устойчивого роста экономического потенциала Новосветского сельского поселения не только за счет инвестиций, но, прежде всего, вследствие активизации человеческого фактора экономического развития.</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Политический. Повышение уровня общественно - политического единства региона, активизация гражданского политического участия населения, формирование и развитие институтов гражданского общества.</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lastRenderedPageBreak/>
        <w:t>- Геополитический. Сохранение и повышение авторитета поселения как одного из субъектов Российской Федерации, успешно реализующих эффективную стратегию устойчивого развития.</w:t>
      </w:r>
    </w:p>
    <w:p w:rsidR="00587E6B" w:rsidRPr="00122290" w:rsidRDefault="00587E6B" w:rsidP="00587E6B">
      <w:pPr>
        <w:spacing w:after="0"/>
        <w:jc w:val="both"/>
        <w:rPr>
          <w:rFonts w:ascii="Times New Roman" w:hAnsi="Times New Roman"/>
          <w:b/>
          <w:sz w:val="28"/>
        </w:rPr>
      </w:pPr>
    </w:p>
    <w:p w:rsidR="00587E6B" w:rsidRPr="00122290" w:rsidRDefault="00587E6B" w:rsidP="0010281F">
      <w:pPr>
        <w:spacing w:after="0"/>
        <w:jc w:val="center"/>
        <w:rPr>
          <w:rFonts w:ascii="Times New Roman" w:hAnsi="Times New Roman"/>
          <w:b/>
          <w:sz w:val="28"/>
        </w:rPr>
      </w:pPr>
      <w:r w:rsidRPr="00122290">
        <w:rPr>
          <w:rFonts w:ascii="Times New Roman" w:hAnsi="Times New Roman"/>
          <w:b/>
          <w:sz w:val="28"/>
        </w:rPr>
        <w:t>4. Характеристика основных мероприятий подпрограммы.</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ab/>
        <w:t>Программа предполагает создание условий для реализации способностей людей и предусматривает механизмы устранения препятствий для проявления деловой и гражданской инициативы. Главным образом, это относится к административным барьерам, к бюрократическим "рогаткам" на пути человека к жизненному успеху.</w:t>
      </w:r>
    </w:p>
    <w:p w:rsidR="00587E6B" w:rsidRPr="00122290" w:rsidRDefault="006562AC" w:rsidP="00587E6B">
      <w:pPr>
        <w:spacing w:after="0" w:line="240" w:lineRule="auto"/>
        <w:jc w:val="both"/>
        <w:rPr>
          <w:rFonts w:ascii="Times New Roman" w:hAnsi="Times New Roman"/>
          <w:sz w:val="28"/>
        </w:rPr>
      </w:pPr>
      <w:r>
        <w:rPr>
          <w:rFonts w:ascii="Times New Roman" w:hAnsi="Times New Roman"/>
          <w:sz w:val="28"/>
        </w:rPr>
        <w:t xml:space="preserve">      </w:t>
      </w:r>
      <w:r w:rsidR="00587E6B" w:rsidRPr="00122290">
        <w:rPr>
          <w:rFonts w:ascii="Times New Roman" w:hAnsi="Times New Roman"/>
          <w:sz w:val="28"/>
        </w:rPr>
        <w:t>Улучшение качества жизни конкретного человека должно иметь следствием улучшение качества жизни других людей. Программные цели в равной степени обращены ко всем группам, деятельность которых не носит антиобщественного характера, но при этом реализуются с учетом интересов и потребностей этих групп.</w:t>
      </w:r>
    </w:p>
    <w:p w:rsidR="00587E6B" w:rsidRPr="00122290" w:rsidRDefault="006562AC" w:rsidP="00587E6B">
      <w:pPr>
        <w:spacing w:after="0" w:line="240" w:lineRule="auto"/>
        <w:jc w:val="both"/>
        <w:rPr>
          <w:rFonts w:ascii="Times New Roman" w:hAnsi="Times New Roman"/>
          <w:sz w:val="28"/>
        </w:rPr>
      </w:pPr>
      <w:r>
        <w:rPr>
          <w:rFonts w:ascii="Times New Roman" w:hAnsi="Times New Roman"/>
          <w:sz w:val="28"/>
        </w:rPr>
        <w:t xml:space="preserve">       </w:t>
      </w:r>
      <w:r w:rsidR="00587E6B" w:rsidRPr="00122290">
        <w:rPr>
          <w:rFonts w:ascii="Times New Roman" w:hAnsi="Times New Roman"/>
          <w:sz w:val="28"/>
        </w:rPr>
        <w:t>Реализация подпрограммы улучшения качества жизни требует создания на всех уровнях групп социального партнерства, целью которых является включение общественности в процесс достижения программных целей, что соответствует российской традиции соборности в решении наиболее важных общественных проблем.</w:t>
      </w:r>
    </w:p>
    <w:p w:rsidR="00587E6B" w:rsidRPr="00122290" w:rsidRDefault="00587E6B" w:rsidP="00587E6B">
      <w:pPr>
        <w:spacing w:after="0" w:line="240" w:lineRule="auto"/>
        <w:jc w:val="center"/>
        <w:rPr>
          <w:rFonts w:ascii="Times New Roman" w:hAnsi="Times New Roman"/>
          <w:b/>
          <w:sz w:val="28"/>
        </w:rPr>
      </w:pPr>
    </w:p>
    <w:p w:rsidR="00587E6B" w:rsidRPr="00122290" w:rsidRDefault="00587E6B" w:rsidP="00587E6B">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587E6B" w:rsidRPr="00FE48F5" w:rsidRDefault="00587E6B" w:rsidP="00587E6B">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2015 год составляет </w:t>
      </w:r>
      <w:r w:rsidR="00B40C80">
        <w:rPr>
          <w:rFonts w:ascii="Times New Roman" w:hAnsi="Times New Roman"/>
          <w:sz w:val="28"/>
        </w:rPr>
        <w:t>21 693,79</w:t>
      </w:r>
      <w:r w:rsidRPr="00FE48F5">
        <w:rPr>
          <w:rFonts w:ascii="Times New Roman" w:hAnsi="Times New Roman"/>
          <w:sz w:val="28"/>
        </w:rPr>
        <w:t xml:space="preserve">  тыс. рублей, в том числе:</w:t>
      </w:r>
    </w:p>
    <w:p w:rsidR="002A691D" w:rsidRDefault="002A691D" w:rsidP="002A691D">
      <w:pPr>
        <w:spacing w:before="240"/>
        <w:jc w:val="both"/>
        <w:rPr>
          <w:rFonts w:ascii="Times New Roman" w:hAnsi="Times New Roman"/>
          <w:sz w:val="28"/>
        </w:rPr>
      </w:pPr>
      <w:r>
        <w:rPr>
          <w:rFonts w:ascii="Times New Roman" w:hAnsi="Times New Roman"/>
          <w:sz w:val="28"/>
        </w:rPr>
        <w:t xml:space="preserve">     </w:t>
      </w:r>
      <w:r w:rsidRPr="00FE48F5">
        <w:rPr>
          <w:rFonts w:ascii="Times New Roman" w:hAnsi="Times New Roman"/>
          <w:sz w:val="28"/>
        </w:rPr>
        <w:t xml:space="preserve">за счет средств </w:t>
      </w:r>
      <w:r>
        <w:rPr>
          <w:rFonts w:ascii="Times New Roman" w:hAnsi="Times New Roman"/>
          <w:sz w:val="28"/>
        </w:rPr>
        <w:t>Областного</w:t>
      </w:r>
      <w:r w:rsidRPr="00FE48F5">
        <w:rPr>
          <w:rFonts w:ascii="Times New Roman" w:hAnsi="Times New Roman"/>
          <w:sz w:val="28"/>
        </w:rPr>
        <w:t xml:space="preserve"> бюджета – </w:t>
      </w:r>
      <w:r>
        <w:rPr>
          <w:rFonts w:ascii="Times New Roman" w:hAnsi="Times New Roman"/>
          <w:sz w:val="28"/>
        </w:rPr>
        <w:t>961,03</w:t>
      </w:r>
      <w:r w:rsidRPr="00FE48F5">
        <w:rPr>
          <w:rFonts w:ascii="Times New Roman" w:hAnsi="Times New Roman"/>
          <w:sz w:val="28"/>
        </w:rPr>
        <w:t xml:space="preserve"> тыс.  рублей.</w:t>
      </w:r>
    </w:p>
    <w:p w:rsidR="00587E6B" w:rsidRPr="00FE48F5" w:rsidRDefault="002A691D" w:rsidP="002A691D">
      <w:pPr>
        <w:spacing w:after="0" w:line="240" w:lineRule="auto"/>
        <w:jc w:val="both"/>
        <w:rPr>
          <w:rFonts w:ascii="Times New Roman" w:hAnsi="Times New Roman"/>
          <w:sz w:val="28"/>
        </w:rPr>
      </w:pPr>
      <w:r>
        <w:rPr>
          <w:rFonts w:ascii="Times New Roman" w:hAnsi="Times New Roman"/>
          <w:sz w:val="28"/>
        </w:rPr>
        <w:t xml:space="preserve">     </w:t>
      </w:r>
      <w:r w:rsidRPr="00FE48F5">
        <w:rPr>
          <w:rFonts w:ascii="Times New Roman" w:hAnsi="Times New Roman"/>
          <w:sz w:val="28"/>
        </w:rPr>
        <w:t xml:space="preserve">за счет средств бюджета </w:t>
      </w:r>
      <w:r>
        <w:rPr>
          <w:rFonts w:ascii="Times New Roman" w:hAnsi="Times New Roman"/>
          <w:sz w:val="28"/>
        </w:rPr>
        <w:t>Гатчинского муниципального района</w:t>
      </w:r>
      <w:r w:rsidRPr="00FE48F5">
        <w:rPr>
          <w:rFonts w:ascii="Times New Roman" w:hAnsi="Times New Roman"/>
          <w:sz w:val="28"/>
        </w:rPr>
        <w:t xml:space="preserve"> – </w:t>
      </w:r>
      <w:r>
        <w:rPr>
          <w:rFonts w:ascii="Times New Roman" w:hAnsi="Times New Roman"/>
          <w:sz w:val="28"/>
        </w:rPr>
        <w:t>700,0</w:t>
      </w:r>
      <w:r w:rsidRPr="00FE48F5">
        <w:rPr>
          <w:rFonts w:ascii="Times New Roman" w:hAnsi="Times New Roman"/>
          <w:sz w:val="28"/>
        </w:rPr>
        <w:t xml:space="preserve"> тыс.  рублей</w:t>
      </w:r>
    </w:p>
    <w:p w:rsidR="0010281F" w:rsidRPr="00122290" w:rsidRDefault="00587E6B" w:rsidP="0053416A">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sidR="00B40C80">
        <w:rPr>
          <w:rFonts w:ascii="Times New Roman" w:hAnsi="Times New Roman"/>
          <w:sz w:val="28"/>
        </w:rPr>
        <w:t>2</w:t>
      </w:r>
      <w:r w:rsidR="002A691D">
        <w:rPr>
          <w:rFonts w:ascii="Times New Roman" w:hAnsi="Times New Roman"/>
          <w:sz w:val="28"/>
        </w:rPr>
        <w:t>0</w:t>
      </w:r>
      <w:r w:rsidR="00B40C80">
        <w:rPr>
          <w:rFonts w:ascii="Times New Roman" w:hAnsi="Times New Roman"/>
          <w:sz w:val="28"/>
        </w:rPr>
        <w:t> </w:t>
      </w:r>
      <w:r w:rsidR="002A691D">
        <w:rPr>
          <w:rFonts w:ascii="Times New Roman" w:hAnsi="Times New Roman"/>
          <w:sz w:val="28"/>
        </w:rPr>
        <w:t>032</w:t>
      </w:r>
      <w:r w:rsidR="00B40C80">
        <w:rPr>
          <w:rFonts w:ascii="Times New Roman" w:hAnsi="Times New Roman"/>
          <w:sz w:val="28"/>
        </w:rPr>
        <w:t>,7</w:t>
      </w:r>
      <w:r w:rsidR="002A691D">
        <w:rPr>
          <w:rFonts w:ascii="Times New Roman" w:hAnsi="Times New Roman"/>
          <w:sz w:val="28"/>
        </w:rPr>
        <w:t>6</w:t>
      </w:r>
      <w:r w:rsidR="00B40C80" w:rsidRPr="00FE48F5">
        <w:rPr>
          <w:rFonts w:ascii="Times New Roman" w:hAnsi="Times New Roman"/>
          <w:sz w:val="28"/>
        </w:rPr>
        <w:t xml:space="preserve">  </w:t>
      </w:r>
      <w:r w:rsidR="0053416A">
        <w:rPr>
          <w:rFonts w:ascii="Times New Roman" w:hAnsi="Times New Roman"/>
          <w:sz w:val="28"/>
        </w:rPr>
        <w:t>тыс.  рублей.</w:t>
      </w:r>
    </w:p>
    <w:p w:rsidR="00587E6B" w:rsidRPr="00122290" w:rsidRDefault="00587E6B" w:rsidP="00587E6B">
      <w:pPr>
        <w:spacing w:after="0" w:line="240" w:lineRule="auto"/>
        <w:jc w:val="center"/>
        <w:rPr>
          <w:rFonts w:ascii="Times New Roman" w:hAnsi="Times New Roman"/>
          <w:b/>
          <w:sz w:val="28"/>
        </w:rPr>
      </w:pPr>
      <w:r w:rsidRPr="00122290">
        <w:rPr>
          <w:rFonts w:ascii="Times New Roman" w:hAnsi="Times New Roman"/>
          <w:b/>
          <w:sz w:val="28"/>
        </w:rPr>
        <w:t>6. Анализ рисков реализации подпрограммы и описание мер управления рисками реализации подпрограммы.</w:t>
      </w:r>
    </w:p>
    <w:p w:rsidR="00587E6B" w:rsidRPr="00122290" w:rsidRDefault="00587E6B" w:rsidP="00587E6B">
      <w:pPr>
        <w:spacing w:after="0" w:line="240" w:lineRule="auto"/>
        <w:jc w:val="center"/>
        <w:rPr>
          <w:rFonts w:ascii="Times New Roman" w:hAnsi="Times New Roman"/>
          <w:b/>
          <w:sz w:val="28"/>
        </w:rPr>
      </w:pP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Макроэкономические риски. Возможность ухудшения внутренней и внешней конъюнктуры, снижение темпов роста экономики, уровня инвестиционной активности, высокий уровень инфляции.</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Финансовые риски. Недостаточность финансирования из бюджетных и внебюджетных источников.</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 xml:space="preserve">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В случае ухудшения экологической ситуации будет необходимым выделение </w:t>
      </w:r>
      <w:r w:rsidRPr="00122290">
        <w:rPr>
          <w:rFonts w:ascii="Times New Roman" w:hAnsi="Times New Roman"/>
          <w:sz w:val="28"/>
        </w:rPr>
        <w:lastRenderedPageBreak/>
        <w:t>дополнительных средств на проведение мер по ликвидации последствий чрезвычайных ситуаций и обеспечению благоприятной санитарно-эпидемиологической ситуации.</w:t>
      </w:r>
    </w:p>
    <w:p w:rsidR="00587E6B" w:rsidRPr="00122290" w:rsidRDefault="00587E6B" w:rsidP="00587E6B">
      <w:pPr>
        <w:spacing w:after="0" w:line="240" w:lineRule="auto"/>
        <w:jc w:val="both"/>
        <w:rPr>
          <w:rFonts w:ascii="Times New Roman" w:hAnsi="Times New Roman"/>
          <w:sz w:val="28"/>
        </w:rPr>
      </w:pPr>
      <w:r w:rsidRPr="00122290">
        <w:rPr>
          <w:rFonts w:ascii="Times New Roman" w:hAnsi="Times New Roman"/>
          <w:sz w:val="28"/>
        </w:rPr>
        <w:t>Геополитические риски. Показатели социальной стабильности зависят от политической ситуации в стране и в соседних странах. Военные действия и террористические действия приводят к дополнительным затратам на разрешение медицинских и социальных проблем граждан, пострадавших в результате этих действий.</w:t>
      </w:r>
    </w:p>
    <w:p w:rsidR="00587E6B" w:rsidRDefault="00587E6B" w:rsidP="00587E6B"/>
    <w:p w:rsidR="00492005" w:rsidRPr="00122290" w:rsidRDefault="00492005" w:rsidP="00492005">
      <w:pPr>
        <w:jc w:val="center"/>
        <w:rPr>
          <w:rFonts w:ascii="Times New Roman" w:hAnsi="Times New Roman"/>
          <w:b/>
          <w:sz w:val="28"/>
        </w:rPr>
      </w:pPr>
      <w:r w:rsidRPr="00122290">
        <w:rPr>
          <w:rFonts w:ascii="Times New Roman" w:hAnsi="Times New Roman"/>
          <w:b/>
          <w:sz w:val="28"/>
        </w:rPr>
        <w:t xml:space="preserve">Подпрограмма </w:t>
      </w:r>
      <w:r w:rsidR="0010281F">
        <w:rPr>
          <w:rFonts w:ascii="Times New Roman" w:hAnsi="Times New Roman"/>
          <w:b/>
          <w:sz w:val="28"/>
        </w:rPr>
        <w:t xml:space="preserve">4 </w:t>
      </w:r>
      <w:r w:rsidRPr="00122290">
        <w:rPr>
          <w:rFonts w:ascii="Times New Roman" w:hAnsi="Times New Roman"/>
          <w:b/>
          <w:sz w:val="28"/>
        </w:rPr>
        <w:t>«</w:t>
      </w:r>
      <w:r>
        <w:rPr>
          <w:rFonts w:ascii="Times New Roman" w:hAnsi="Times New Roman"/>
          <w:b/>
          <w:sz w:val="28"/>
        </w:rPr>
        <w:t>Развитие культуры в МО Новосветское сельское поселение</w:t>
      </w:r>
      <w:r w:rsidRPr="00122290">
        <w:rPr>
          <w:rFonts w:ascii="Times New Roman" w:hAnsi="Times New Roman"/>
          <w:b/>
          <w:sz w:val="28"/>
        </w:rPr>
        <w:t>»</w:t>
      </w:r>
      <w:r>
        <w:rPr>
          <w:rFonts w:ascii="Times New Roman" w:hAnsi="Times New Roman"/>
          <w:b/>
          <w:sz w:val="28"/>
        </w:rPr>
        <w:t xml:space="preserve">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492005" w:rsidRPr="0037050B" w:rsidTr="00492005">
        <w:trPr>
          <w:trHeight w:val="892"/>
        </w:trPr>
        <w:tc>
          <w:tcPr>
            <w:tcW w:w="3394"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Ответственный исполнитель подпрограммы</w:t>
            </w:r>
          </w:p>
          <w:p w:rsidR="00492005" w:rsidRPr="0037050B" w:rsidRDefault="00492005"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Ведущий специалист администрации по культуре, спорту и молодежной политике.</w:t>
            </w:r>
          </w:p>
        </w:tc>
      </w:tr>
      <w:tr w:rsidR="00492005" w:rsidRPr="0037050B" w:rsidTr="009D1A38">
        <w:trPr>
          <w:trHeight w:val="1"/>
        </w:trPr>
        <w:tc>
          <w:tcPr>
            <w:tcW w:w="3394"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Участники подпрограммы</w:t>
            </w:r>
          </w:p>
          <w:p w:rsidR="00492005" w:rsidRPr="0037050B" w:rsidRDefault="00492005"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Муниципальное бюджетное учреждение культуры народный культурно-досуговый центр «Лидер»</w:t>
            </w:r>
          </w:p>
          <w:p w:rsidR="00492005" w:rsidRPr="0037050B" w:rsidRDefault="00492005" w:rsidP="009D1A38">
            <w:pPr>
              <w:spacing w:after="0" w:line="240" w:lineRule="auto"/>
              <w:jc w:val="both"/>
              <w:rPr>
                <w:rFonts w:ascii="Times New Roman" w:hAnsi="Times New Roman"/>
              </w:rPr>
            </w:pPr>
          </w:p>
        </w:tc>
      </w:tr>
      <w:tr w:rsidR="00492005" w:rsidRPr="0037050B" w:rsidTr="009D1A38">
        <w:trPr>
          <w:trHeight w:val="1"/>
        </w:trPr>
        <w:tc>
          <w:tcPr>
            <w:tcW w:w="3394"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492005" w:rsidRPr="0037050B" w:rsidTr="009D1A38">
        <w:tc>
          <w:tcPr>
            <w:tcW w:w="3394"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В сфере культуры:</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Развитие сферы культурного обслуживания и повышение доступности культурных ценностей и благ для населения;</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Повышение престижности и привлекательности профессий в сфере культуры;</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 xml:space="preserve">Сохранение культурного и исторического наследия Новосветского сельского поселения, обеспечение доступа граждан к культурным </w:t>
            </w:r>
            <w:r w:rsidRPr="00122290">
              <w:rPr>
                <w:rFonts w:ascii="Times New Roman" w:hAnsi="Times New Roman"/>
                <w:sz w:val="28"/>
              </w:rPr>
              <w:lastRenderedPageBreak/>
              <w:t>ценностям и участию в культурной жизни, реализация творческого потенциала жителей Новосветского сельского поселения;</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Повышение уровня удовлетворенности населения качеством оказываемых услуг;</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Сохранение и обновление библиотечного фонда.</w:t>
            </w:r>
          </w:p>
          <w:p w:rsidR="00492005" w:rsidRPr="0037050B" w:rsidRDefault="00492005" w:rsidP="00492005">
            <w:pPr>
              <w:spacing w:after="0" w:line="240" w:lineRule="auto"/>
              <w:jc w:val="both"/>
              <w:rPr>
                <w:rFonts w:ascii="Times New Roman" w:hAnsi="Times New Roman"/>
              </w:rPr>
            </w:pPr>
          </w:p>
        </w:tc>
      </w:tr>
      <w:tr w:rsidR="00492005" w:rsidRPr="0037050B" w:rsidTr="009D1A38">
        <w:trPr>
          <w:trHeight w:val="1"/>
        </w:trPr>
        <w:tc>
          <w:tcPr>
            <w:tcW w:w="3394"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lastRenderedPageBreak/>
              <w:t>Целевые индикаторы и показатели подпрограммы</w:t>
            </w:r>
          </w:p>
        </w:tc>
        <w:tc>
          <w:tcPr>
            <w:tcW w:w="5812"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Доля молодежи участвующей в различных формах организованного досуга от общей численности молодежи, проживающей на территории муниципального образования (%);</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Количество проведенных культурно-массовых мероприятий (кол-во.);</w:t>
            </w:r>
          </w:p>
          <w:p w:rsidR="00492005" w:rsidRPr="00492005" w:rsidRDefault="00492005" w:rsidP="00492005">
            <w:pPr>
              <w:spacing w:after="0" w:line="240" w:lineRule="auto"/>
              <w:jc w:val="both"/>
              <w:rPr>
                <w:rFonts w:ascii="Times New Roman" w:hAnsi="Times New Roman"/>
                <w:sz w:val="28"/>
              </w:rPr>
            </w:pPr>
            <w:r w:rsidRPr="00122290">
              <w:rPr>
                <w:rFonts w:ascii="Times New Roman" w:hAnsi="Times New Roman"/>
                <w:sz w:val="28"/>
              </w:rPr>
              <w:t>Уровень удовлетворенности качеством оказываемых услуг (%);</w:t>
            </w:r>
          </w:p>
        </w:tc>
      </w:tr>
      <w:tr w:rsidR="00492005" w:rsidRPr="0037050B" w:rsidTr="009D1A38">
        <w:trPr>
          <w:trHeight w:val="1"/>
        </w:trPr>
        <w:tc>
          <w:tcPr>
            <w:tcW w:w="3394"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Этапы и сроки реализации подпрограммы</w:t>
            </w:r>
          </w:p>
          <w:p w:rsidR="00492005" w:rsidRPr="0037050B" w:rsidRDefault="00492005"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Подпрограмм</w:t>
            </w:r>
            <w:r>
              <w:rPr>
                <w:rFonts w:ascii="Times New Roman" w:hAnsi="Times New Roman"/>
                <w:sz w:val="28"/>
              </w:rPr>
              <w:t>а реализуется в один этап с 2015</w:t>
            </w:r>
            <w:r w:rsidRPr="00122290">
              <w:rPr>
                <w:rFonts w:ascii="Times New Roman" w:hAnsi="Times New Roman"/>
                <w:sz w:val="28"/>
              </w:rPr>
              <w:t xml:space="preserve"> г.</w:t>
            </w:r>
          </w:p>
        </w:tc>
      </w:tr>
      <w:tr w:rsidR="00492005" w:rsidRPr="0037050B" w:rsidTr="009D1A38">
        <w:trPr>
          <w:trHeight w:val="1"/>
        </w:trPr>
        <w:tc>
          <w:tcPr>
            <w:tcW w:w="3394"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Объем бюджетных ассигнований подпрограммы</w:t>
            </w:r>
          </w:p>
          <w:p w:rsidR="00492005" w:rsidRPr="0037050B" w:rsidRDefault="00492005"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492005" w:rsidRPr="00FE48F5" w:rsidRDefault="00492005" w:rsidP="004E5E3C">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t xml:space="preserve">Объем бюджетных ассигнований муниципальной подпрограммы на 2015 год составляет </w:t>
            </w:r>
            <w:r>
              <w:rPr>
                <w:rFonts w:ascii="Times New Roman" w:eastAsia="Calibri" w:hAnsi="Times New Roman"/>
                <w:sz w:val="28"/>
                <w:szCs w:val="28"/>
              </w:rPr>
              <w:t>8 </w:t>
            </w:r>
            <w:r w:rsidR="004E5E3C">
              <w:rPr>
                <w:rFonts w:ascii="Times New Roman" w:eastAsia="Calibri" w:hAnsi="Times New Roman"/>
                <w:sz w:val="28"/>
                <w:szCs w:val="28"/>
              </w:rPr>
              <w:t>691</w:t>
            </w:r>
            <w:r>
              <w:rPr>
                <w:rFonts w:ascii="Times New Roman" w:eastAsia="Calibri" w:hAnsi="Times New Roman"/>
                <w:sz w:val="28"/>
                <w:szCs w:val="28"/>
              </w:rPr>
              <w:t>,</w:t>
            </w:r>
            <w:r w:rsidR="004E5E3C">
              <w:rPr>
                <w:rFonts w:ascii="Times New Roman" w:eastAsia="Calibri" w:hAnsi="Times New Roman"/>
                <w:sz w:val="28"/>
                <w:szCs w:val="28"/>
              </w:rPr>
              <w:t>51</w:t>
            </w:r>
            <w:r w:rsidRPr="00FE48F5">
              <w:rPr>
                <w:rFonts w:ascii="Times New Roman" w:eastAsia="Calibri" w:hAnsi="Times New Roman"/>
                <w:sz w:val="28"/>
                <w:szCs w:val="28"/>
              </w:rPr>
              <w:t xml:space="preserve"> тыс. рублей</w:t>
            </w:r>
          </w:p>
        </w:tc>
      </w:tr>
      <w:tr w:rsidR="00492005" w:rsidRPr="0037050B" w:rsidTr="009D1A38">
        <w:trPr>
          <w:trHeight w:val="1"/>
        </w:trPr>
        <w:tc>
          <w:tcPr>
            <w:tcW w:w="3394" w:type="dxa"/>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Ожидаемые результаты реализации подпрограммы</w:t>
            </w:r>
          </w:p>
        </w:tc>
        <w:tc>
          <w:tcPr>
            <w:tcW w:w="5812" w:type="dxa"/>
            <w:shd w:val="clear" w:color="000000" w:fill="FFFFFF"/>
            <w:tcMar>
              <w:left w:w="108" w:type="dxa"/>
              <w:right w:w="108" w:type="dxa"/>
            </w:tcMar>
          </w:tcPr>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молодежи участвующей в различных формах организованного досуга от общей численности молодежи, проживающей на территории Новосветского сельского поселения;</w:t>
            </w:r>
          </w:p>
          <w:p w:rsidR="00492005" w:rsidRPr="00122290" w:rsidRDefault="00492005"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проведенных культурно-досуговых мероприятий;</w:t>
            </w:r>
          </w:p>
          <w:p w:rsidR="00492005" w:rsidRPr="0037050B" w:rsidRDefault="00492005" w:rsidP="00492005">
            <w:pPr>
              <w:spacing w:after="0" w:line="240" w:lineRule="auto"/>
              <w:jc w:val="both"/>
              <w:rPr>
                <w:rFonts w:ascii="Times New Roman" w:hAnsi="Times New Roman"/>
              </w:rPr>
            </w:pPr>
          </w:p>
        </w:tc>
      </w:tr>
    </w:tbl>
    <w:p w:rsidR="00492005" w:rsidRPr="00122290" w:rsidRDefault="00492005" w:rsidP="00492005">
      <w:pPr>
        <w:jc w:val="center"/>
        <w:rPr>
          <w:rFonts w:ascii="Times New Roman" w:hAnsi="Times New Roman"/>
          <w:b/>
          <w:sz w:val="28"/>
        </w:rPr>
      </w:pPr>
    </w:p>
    <w:p w:rsidR="00492005" w:rsidRPr="00122290" w:rsidRDefault="00492005" w:rsidP="00492005">
      <w:pPr>
        <w:jc w:val="center"/>
        <w:rPr>
          <w:rFonts w:ascii="Times New Roman" w:hAnsi="Times New Roman"/>
          <w:b/>
          <w:sz w:val="28"/>
        </w:rPr>
      </w:pPr>
      <w:r w:rsidRPr="00122290">
        <w:rPr>
          <w:rFonts w:ascii="Times New Roman" w:hAnsi="Times New Roman"/>
          <w:b/>
          <w:sz w:val="28"/>
        </w:rPr>
        <w:t>Текстовая часть.</w:t>
      </w:r>
    </w:p>
    <w:p w:rsidR="00492005" w:rsidRPr="00122290" w:rsidRDefault="00492005" w:rsidP="00492005">
      <w:pPr>
        <w:jc w:val="center"/>
        <w:rPr>
          <w:rFonts w:ascii="Times New Roman" w:hAnsi="Times New Roman"/>
          <w:b/>
          <w:sz w:val="28"/>
        </w:rPr>
      </w:pPr>
      <w:r w:rsidRPr="00122290">
        <w:rPr>
          <w:rFonts w:ascii="Times New Roman" w:hAnsi="Times New Roman"/>
          <w:b/>
          <w:sz w:val="28"/>
        </w:rPr>
        <w:t>1.Характеристика сферы реализации подпрограммы, описание основных проблем в указанной сфере и прогноз ее развития.</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Основные приоритеты Новосветского сельского поселения -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r w:rsidRPr="00122290">
        <w:rPr>
          <w:rFonts w:ascii="Times New Roman" w:hAnsi="Times New Roman"/>
          <w:sz w:val="28"/>
        </w:rPr>
        <w:tab/>
        <w:t xml:space="preserve">Важное место в развитии общества занимают вопросы, связанные с жизнедеятельностью человека, его здоровьем и образом жизни. Физическая культура, являясь </w:t>
      </w:r>
      <w:r w:rsidRPr="00122290">
        <w:rPr>
          <w:rFonts w:ascii="Times New Roman" w:hAnsi="Times New Roman"/>
          <w:sz w:val="28"/>
        </w:rPr>
        <w:lastRenderedPageBreak/>
        <w:t>одной из граней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 – экономических, воспитательных и оздоровительных задач.</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Культурная среда сегодня становится ключевым понятием современного общества, наиболее точно характеризующим его культурную и духовную составляющую. Культурная среда - это, во-первых, результат всей совокупности культурной деятельности общества - прошлой и настоящей (включая инфраструктуру организаций культуры, произведения искусства), во-вторых, институт приобщения граждан к нравственным ценностям, хранимым ею, в-третьих, область творческой реализации духовного потенциала людей, в том числе молодого поколения. В связи с этим формирование и развитие культурной среды становится важнейшим условием улучшения качества жизни в Новосветском сельском поселении.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Ключевые проблемы:</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1)Дефицит молодых кадров в социально-культурной сфере;</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2)Низкий уровень материально-технической спортивной базы;</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3)</w:t>
      </w:r>
      <w:r w:rsidRPr="00122290">
        <w:rPr>
          <w:rFonts w:ascii="Times New Roman" w:eastAsia="Calibri" w:hAnsi="Times New Roman"/>
        </w:rPr>
        <w:t xml:space="preserve"> </w:t>
      </w:r>
      <w:r w:rsidRPr="00122290">
        <w:rPr>
          <w:rFonts w:ascii="Times New Roman" w:hAnsi="Times New Roman"/>
          <w:sz w:val="28"/>
        </w:rPr>
        <w:t>Недостаточная пропаганда физической культуры и спорта с учетом возрастных, профессиональных и социальных особенностей различных групп населения, обеспечении раскрытия социальной значимости физической культуры и спорта, ее роли в оздоровлении нации, формировании здорового образа жизни граждан, борьбе с негативными явлениями: курением, употреблением алкоголя, наркотических средств, детской преступности;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4)Низкая демографическая ситуация;</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5)Неэффективная работа уполномоченных участковых на территории Новосветского сельского поселения;</w:t>
      </w:r>
    </w:p>
    <w:p w:rsidR="00492005" w:rsidRPr="00122290" w:rsidRDefault="00492005" w:rsidP="00492005">
      <w:pPr>
        <w:spacing w:after="0" w:line="240" w:lineRule="auto"/>
        <w:jc w:val="both"/>
        <w:rPr>
          <w:rFonts w:ascii="Times New Roman" w:hAnsi="Times New Roman"/>
          <w:sz w:val="28"/>
        </w:rPr>
      </w:pPr>
    </w:p>
    <w:p w:rsidR="00492005" w:rsidRPr="00122290" w:rsidRDefault="00492005" w:rsidP="0010281F">
      <w:pPr>
        <w:jc w:val="center"/>
        <w:rPr>
          <w:rFonts w:ascii="Times New Roman" w:hAnsi="Times New Roman"/>
          <w:b/>
          <w:sz w:val="28"/>
        </w:rPr>
      </w:pPr>
      <w:r w:rsidRPr="00122290">
        <w:rPr>
          <w:rFonts w:ascii="Times New Roman" w:hAnsi="Times New Roman"/>
          <w:b/>
          <w:sz w:val="28"/>
        </w:rPr>
        <w:t>2. Цели, задачи и показатели (индикат</w:t>
      </w:r>
      <w:r w:rsidR="0053416A">
        <w:rPr>
          <w:rFonts w:ascii="Times New Roman" w:hAnsi="Times New Roman"/>
          <w:b/>
          <w:sz w:val="28"/>
        </w:rPr>
        <w:t xml:space="preserve">оры) достижения целей и решения </w:t>
      </w:r>
      <w:r w:rsidRPr="00122290">
        <w:rPr>
          <w:rFonts w:ascii="Times New Roman" w:hAnsi="Times New Roman"/>
          <w:b/>
          <w:sz w:val="28"/>
        </w:rPr>
        <w:t>задач.</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492005" w:rsidRPr="00122290" w:rsidRDefault="00492005" w:rsidP="00492005">
      <w:pPr>
        <w:spacing w:after="0"/>
        <w:jc w:val="both"/>
        <w:rPr>
          <w:rFonts w:ascii="Times New Roman" w:hAnsi="Times New Roman"/>
          <w:sz w:val="28"/>
          <w:u w:val="single"/>
        </w:rPr>
      </w:pPr>
      <w:r w:rsidRPr="00122290">
        <w:rPr>
          <w:rFonts w:ascii="Times New Roman" w:hAnsi="Times New Roman"/>
          <w:sz w:val="28"/>
          <w:u w:val="single"/>
        </w:rPr>
        <w:t>- в сфере культуры:</w:t>
      </w:r>
    </w:p>
    <w:p w:rsidR="00492005" w:rsidRPr="00122290" w:rsidRDefault="00492005" w:rsidP="00492005">
      <w:pPr>
        <w:spacing w:after="0"/>
        <w:jc w:val="both"/>
        <w:rPr>
          <w:rFonts w:ascii="Times New Roman" w:hAnsi="Times New Roman"/>
          <w:sz w:val="28"/>
        </w:rPr>
      </w:pPr>
      <w:r w:rsidRPr="00122290">
        <w:rPr>
          <w:rFonts w:ascii="Times New Roman" w:hAnsi="Times New Roman"/>
          <w:sz w:val="28"/>
        </w:rPr>
        <w:t>Развитие сферы культурного обслуживания и повышение доступности культурных ценностей и благ для населения;</w:t>
      </w:r>
    </w:p>
    <w:p w:rsidR="00492005" w:rsidRPr="00122290" w:rsidRDefault="00492005" w:rsidP="00492005">
      <w:pPr>
        <w:spacing w:after="0"/>
        <w:jc w:val="both"/>
        <w:rPr>
          <w:rFonts w:ascii="Times New Roman" w:hAnsi="Times New Roman"/>
          <w:sz w:val="28"/>
        </w:rPr>
      </w:pPr>
      <w:r w:rsidRPr="00122290">
        <w:rPr>
          <w:rFonts w:ascii="Times New Roman" w:hAnsi="Times New Roman"/>
          <w:sz w:val="28"/>
        </w:rPr>
        <w:t>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492005" w:rsidRPr="00122290" w:rsidRDefault="00492005" w:rsidP="00492005">
      <w:pPr>
        <w:spacing w:after="0"/>
        <w:jc w:val="both"/>
        <w:rPr>
          <w:rFonts w:ascii="Times New Roman" w:hAnsi="Times New Roman"/>
          <w:sz w:val="28"/>
        </w:rPr>
      </w:pPr>
      <w:r w:rsidRPr="00122290">
        <w:rPr>
          <w:rFonts w:ascii="Times New Roman" w:hAnsi="Times New Roman"/>
          <w:sz w:val="28"/>
        </w:rPr>
        <w:t>Повышение престижности и привлекательности профессий в сфере культуры;</w:t>
      </w:r>
    </w:p>
    <w:p w:rsidR="00492005" w:rsidRPr="00122290" w:rsidRDefault="00492005" w:rsidP="00492005">
      <w:pPr>
        <w:spacing w:after="0"/>
        <w:jc w:val="both"/>
        <w:rPr>
          <w:rFonts w:ascii="Times New Roman" w:hAnsi="Times New Roman"/>
          <w:sz w:val="28"/>
        </w:rPr>
      </w:pPr>
      <w:r w:rsidRPr="00122290">
        <w:rPr>
          <w:rFonts w:ascii="Times New Roman" w:hAnsi="Times New Roman"/>
          <w:sz w:val="28"/>
        </w:rPr>
        <w:lastRenderedPageBreak/>
        <w:t>Сохранение культурного и исторического наследия Новосветского сельского поселения, обеспечение доступа граждан к культурным ценностям и участию в культурной жизни, реализация творческого потенциала жителей Новосветского сельского поселения;</w:t>
      </w:r>
    </w:p>
    <w:p w:rsidR="00492005" w:rsidRPr="00122290" w:rsidRDefault="00492005" w:rsidP="00492005">
      <w:pPr>
        <w:spacing w:after="0"/>
        <w:jc w:val="both"/>
        <w:rPr>
          <w:rFonts w:ascii="Times New Roman" w:hAnsi="Times New Roman"/>
          <w:sz w:val="28"/>
        </w:rPr>
      </w:pPr>
      <w:r w:rsidRPr="00122290">
        <w:rPr>
          <w:rFonts w:ascii="Times New Roman" w:hAnsi="Times New Roman"/>
          <w:sz w:val="28"/>
        </w:rPr>
        <w:t>Повышение уровня удовлетворенности населения качеством ок</w:t>
      </w:r>
      <w:r>
        <w:rPr>
          <w:rFonts w:ascii="Times New Roman" w:hAnsi="Times New Roman"/>
          <w:sz w:val="28"/>
        </w:rPr>
        <w:t>азываемых услуг.</w:t>
      </w:r>
    </w:p>
    <w:p w:rsidR="00492005" w:rsidRPr="00122290" w:rsidRDefault="00492005" w:rsidP="00492005">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3572"/>
        <w:gridCol w:w="2032"/>
        <w:gridCol w:w="1980"/>
        <w:gridCol w:w="1791"/>
      </w:tblGrid>
      <w:tr w:rsidR="00492005" w:rsidRPr="0037050B" w:rsidTr="00387AEA">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2013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2014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492005" w:rsidP="009D1A38">
            <w:pPr>
              <w:spacing w:after="0" w:line="240" w:lineRule="auto"/>
              <w:jc w:val="center"/>
              <w:rPr>
                <w:rFonts w:ascii="Times New Roman" w:hAnsi="Times New Roman"/>
                <w:sz w:val="28"/>
              </w:rPr>
            </w:pPr>
            <w:r>
              <w:rPr>
                <w:rFonts w:ascii="Times New Roman" w:hAnsi="Times New Roman"/>
                <w:sz w:val="28"/>
              </w:rPr>
              <w:t>2015 г.</w:t>
            </w:r>
          </w:p>
        </w:tc>
      </w:tr>
      <w:tr w:rsidR="00492005" w:rsidRPr="0037050B" w:rsidTr="00387AEA">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122290" w:rsidRDefault="00492005" w:rsidP="009D1A38">
            <w:pPr>
              <w:spacing w:after="0" w:line="240" w:lineRule="auto"/>
              <w:rPr>
                <w:rFonts w:ascii="Times New Roman" w:hAnsi="Times New Roman"/>
                <w:sz w:val="28"/>
              </w:rPr>
            </w:pPr>
            <w:r w:rsidRPr="00122290">
              <w:rPr>
                <w:rFonts w:ascii="Times New Roman" w:hAnsi="Times New Roman"/>
                <w:sz w:val="28"/>
              </w:rPr>
              <w:t>Доля молодежи участвующей в различных формах организованного досуга от общей численности молодежи, проживающей на территории муниципального образования</w:t>
            </w:r>
          </w:p>
          <w:p w:rsidR="00492005" w:rsidRPr="0037050B" w:rsidRDefault="00492005" w:rsidP="009D1A38">
            <w:pPr>
              <w:spacing w:after="0" w:line="240" w:lineRule="auto"/>
              <w:rPr>
                <w:rFonts w:ascii="Times New Roman" w:hAnsi="Times New Roman"/>
              </w:rPr>
            </w:pP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40%</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43%</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492005" w:rsidP="009D1A38">
            <w:pPr>
              <w:spacing w:after="0" w:line="240" w:lineRule="auto"/>
              <w:jc w:val="center"/>
              <w:rPr>
                <w:rFonts w:ascii="Times New Roman" w:hAnsi="Times New Roman"/>
                <w:sz w:val="28"/>
              </w:rPr>
            </w:pPr>
            <w:r>
              <w:rPr>
                <w:rFonts w:ascii="Times New Roman" w:hAnsi="Times New Roman"/>
                <w:sz w:val="28"/>
              </w:rPr>
              <w:t>45%</w:t>
            </w:r>
          </w:p>
        </w:tc>
      </w:tr>
      <w:tr w:rsidR="00492005" w:rsidRPr="0037050B" w:rsidTr="00387AEA">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rPr>
                <w:rFonts w:ascii="Times New Roman" w:hAnsi="Times New Roman"/>
              </w:rPr>
            </w:pPr>
            <w:r w:rsidRPr="00122290">
              <w:rPr>
                <w:rFonts w:ascii="Times New Roman" w:hAnsi="Times New Roman"/>
                <w:sz w:val="28"/>
              </w:rPr>
              <w:t>Уровень рождаемости</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12%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14%</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492005" w:rsidP="009D1A38">
            <w:pPr>
              <w:spacing w:after="0" w:line="240" w:lineRule="auto"/>
              <w:jc w:val="center"/>
              <w:rPr>
                <w:rFonts w:ascii="Times New Roman" w:hAnsi="Times New Roman"/>
                <w:sz w:val="28"/>
              </w:rPr>
            </w:pPr>
            <w:r>
              <w:rPr>
                <w:rFonts w:ascii="Times New Roman" w:hAnsi="Times New Roman"/>
                <w:sz w:val="28"/>
              </w:rPr>
              <w:t>15%</w:t>
            </w:r>
          </w:p>
        </w:tc>
      </w:tr>
      <w:tr w:rsidR="00492005" w:rsidRPr="0037050B" w:rsidTr="00387AEA">
        <w:trPr>
          <w:trHeight w:val="1052"/>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rPr>
                <w:rFonts w:ascii="Times New Roman" w:hAnsi="Times New Roman"/>
              </w:rPr>
            </w:pPr>
            <w:r w:rsidRPr="00122290">
              <w:rPr>
                <w:rFonts w:ascii="Times New Roman" w:hAnsi="Times New Roman"/>
                <w:sz w:val="28"/>
              </w:rPr>
              <w:t>Уровень удовлетворенности качеством оказываемых услуг</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Нет данных</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rPr>
            </w:pPr>
            <w:r w:rsidRPr="00122290">
              <w:rPr>
                <w:rFonts w:ascii="Times New Roman" w:hAnsi="Times New Roman"/>
                <w:sz w:val="28"/>
              </w:rPr>
              <w:t>70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492005" w:rsidP="009D1A38">
            <w:pPr>
              <w:spacing w:after="0" w:line="240" w:lineRule="auto"/>
              <w:jc w:val="center"/>
              <w:rPr>
                <w:rFonts w:ascii="Times New Roman" w:hAnsi="Times New Roman"/>
                <w:sz w:val="28"/>
              </w:rPr>
            </w:pPr>
            <w:r>
              <w:rPr>
                <w:rFonts w:ascii="Times New Roman" w:hAnsi="Times New Roman"/>
                <w:sz w:val="28"/>
              </w:rPr>
              <w:t>70</w:t>
            </w:r>
          </w:p>
        </w:tc>
      </w:tr>
      <w:tr w:rsidR="00492005" w:rsidRPr="0037050B" w:rsidTr="00387AEA">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rPr>
                <w:rFonts w:ascii="Times New Roman" w:hAnsi="Times New Roman"/>
              </w:rPr>
            </w:pPr>
            <w:r w:rsidRPr="00122290">
              <w:rPr>
                <w:rFonts w:ascii="Times New Roman" w:hAnsi="Times New Roman"/>
                <w:sz w:val="28"/>
              </w:rPr>
              <w:t>Количество проведенных культурно-массовых мероприятий</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122290" w:rsidRDefault="00492005" w:rsidP="009D1A38">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178</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122290" w:rsidRDefault="00492005" w:rsidP="009D1A38">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182</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492005" w:rsidP="009D1A38">
            <w:pPr>
              <w:spacing w:after="0" w:line="240" w:lineRule="auto"/>
              <w:jc w:val="center"/>
              <w:rPr>
                <w:rFonts w:ascii="Times New Roman" w:eastAsia="Calibri" w:hAnsi="Times New Roman"/>
                <w:sz w:val="28"/>
                <w:szCs w:val="28"/>
              </w:rPr>
            </w:pPr>
            <w:r>
              <w:rPr>
                <w:rFonts w:ascii="Times New Roman" w:eastAsia="Calibri" w:hAnsi="Times New Roman"/>
                <w:sz w:val="28"/>
                <w:szCs w:val="28"/>
              </w:rPr>
              <w:t>210</w:t>
            </w:r>
          </w:p>
        </w:tc>
      </w:tr>
      <w:tr w:rsidR="00492005" w:rsidRPr="0037050B" w:rsidTr="00387AEA">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rPr>
                <w:rFonts w:ascii="Times New Roman" w:hAnsi="Times New Roman"/>
              </w:rPr>
            </w:pPr>
            <w:r w:rsidRPr="00122290">
              <w:rPr>
                <w:rFonts w:ascii="Times New Roman" w:hAnsi="Times New Roman"/>
                <w:sz w:val="28"/>
              </w:rPr>
              <w:t>Увеличение библиотечного фонда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37050B" w:rsidRDefault="00492005" w:rsidP="009D1A38">
            <w:pPr>
              <w:spacing w:after="0" w:line="240" w:lineRule="auto"/>
              <w:jc w:val="center"/>
              <w:rPr>
                <w:rFonts w:ascii="Times New Roman" w:hAnsi="Times New Roman"/>
                <w:sz w:val="28"/>
                <w:szCs w:val="28"/>
              </w:rPr>
            </w:pPr>
            <w:r w:rsidRPr="00122290">
              <w:rPr>
                <w:rFonts w:ascii="Times New Roman" w:hAnsi="Times New Roman"/>
                <w:sz w:val="28"/>
                <w:szCs w:val="28"/>
              </w:rPr>
              <w:t>12834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005" w:rsidRPr="00122290" w:rsidRDefault="00492005" w:rsidP="009D1A38">
            <w:pPr>
              <w:spacing w:after="0" w:line="240" w:lineRule="auto"/>
              <w:jc w:val="center"/>
              <w:rPr>
                <w:rFonts w:ascii="Times New Roman" w:eastAsia="Calibri" w:hAnsi="Times New Roman"/>
                <w:sz w:val="28"/>
                <w:szCs w:val="28"/>
              </w:rPr>
            </w:pPr>
            <w:r w:rsidRPr="00122290">
              <w:rPr>
                <w:rFonts w:ascii="Times New Roman" w:hAnsi="Times New Roman"/>
                <w:sz w:val="28"/>
                <w:szCs w:val="28"/>
              </w:rPr>
              <w:t>12875</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492005" w:rsidRPr="00122290" w:rsidRDefault="00492005" w:rsidP="009D1A38">
            <w:pPr>
              <w:spacing w:after="0" w:line="240" w:lineRule="auto"/>
              <w:jc w:val="center"/>
              <w:rPr>
                <w:rFonts w:ascii="Times New Roman" w:hAnsi="Times New Roman"/>
                <w:sz w:val="28"/>
                <w:szCs w:val="28"/>
              </w:rPr>
            </w:pPr>
          </w:p>
        </w:tc>
      </w:tr>
    </w:tbl>
    <w:p w:rsidR="00492005" w:rsidRPr="00122290" w:rsidRDefault="00492005" w:rsidP="00492005">
      <w:pPr>
        <w:spacing w:after="0" w:line="240" w:lineRule="auto"/>
        <w:jc w:val="both"/>
        <w:rPr>
          <w:rFonts w:ascii="Times New Roman" w:hAnsi="Times New Roman"/>
          <w:b/>
          <w:sz w:val="28"/>
        </w:rPr>
      </w:pPr>
    </w:p>
    <w:p w:rsidR="00492005" w:rsidRPr="00122290" w:rsidRDefault="00492005" w:rsidP="0010281F">
      <w:pPr>
        <w:spacing w:after="0" w:line="240" w:lineRule="auto"/>
        <w:jc w:val="center"/>
        <w:rPr>
          <w:rFonts w:ascii="Times New Roman" w:hAnsi="Times New Roman"/>
          <w:b/>
          <w:sz w:val="28"/>
        </w:rPr>
      </w:pPr>
      <w:r w:rsidRPr="00122290">
        <w:rPr>
          <w:rFonts w:ascii="Times New Roman" w:hAnsi="Times New Roman"/>
          <w:b/>
          <w:sz w:val="28"/>
        </w:rPr>
        <w:t>3. Ожидаемые конечные результаты:</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Развитие положительных тенденций  в создании благоприятной среды жизнедеятельности;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Повышение степени удовлетворенности населения уровнем благоустройства;</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Улучшение санитарного и экологического состояния поселения;</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Социально - демографический. Стабилизация демографической ситуации в Новосветском сельском поселении, увеличение продолжительности жизни.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 Социальный. Постоянное и устойчивое снижение доли малоимущих в поселении, увеличение представительства среднего класса, то есть тех, кто за счет своего труда и доходов от собственности способен обеспечить достойное человека существование. Сохранение социальной стабильности в поселении.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lastRenderedPageBreak/>
        <w:t>- Духовный. Преодоление большинством населения чувства социальной растерянности, дискомфорта, обретение душевного благополучия и веры.</w:t>
      </w:r>
    </w:p>
    <w:p w:rsidR="00492005" w:rsidRPr="00122290" w:rsidRDefault="00492005" w:rsidP="00492005">
      <w:pPr>
        <w:spacing w:after="0"/>
        <w:jc w:val="both"/>
        <w:rPr>
          <w:rFonts w:ascii="Times New Roman" w:hAnsi="Times New Roman"/>
          <w:b/>
          <w:sz w:val="28"/>
        </w:rPr>
      </w:pPr>
    </w:p>
    <w:p w:rsidR="00492005" w:rsidRPr="00122290" w:rsidRDefault="00492005" w:rsidP="0010281F">
      <w:pPr>
        <w:spacing w:after="0"/>
        <w:jc w:val="center"/>
        <w:rPr>
          <w:rFonts w:ascii="Times New Roman" w:hAnsi="Times New Roman"/>
          <w:b/>
          <w:sz w:val="28"/>
        </w:rPr>
      </w:pPr>
      <w:r w:rsidRPr="00122290">
        <w:rPr>
          <w:rFonts w:ascii="Times New Roman" w:hAnsi="Times New Roman"/>
          <w:b/>
          <w:sz w:val="28"/>
        </w:rPr>
        <w:t>4. Характеристика основных мероприятий подпрограммы.</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Программа улучшения качества жизни населения предоставляет людям различные альтернативные возможности в сферах профессиональной деятельности, образования, здравоохранения, культуры. При этом каждая из предоставляемых возможностей является реальной и обеспечена соответствующими ресурсами. Гражданам предлагается не следовать по утвержденному властью единственно возможному пути, а самим выбирать свое будущее и, следовательно, нести ответственность за последствия своего выбора.</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Социальное самочувствие людей в значительной мере зависит от отношения к ним со стороны представителей власти. Поэтому улучшение качества жизни населения связано с улучшением качества государственного и муниципального управления, с реформой государственной и муниципальной службы.</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Работа над программой улучшения качества жизни населения предполагает предоставление адресатам максимально полной и объективной информации, которая может быть использована людьми в их собственных интересах. Информация является доступной и ориентирует человека в соответствии с его целями и интересами общества.</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ab/>
        <w:t>Реализация подпрограммы улучшения качества жизни требует создания на всех уровнях групп социального партнерства, целью которых является включение общественности в процесс достижения программных целей, что соответствует российской традиции соборности в решении наиболее важных общественных проблем.</w:t>
      </w:r>
    </w:p>
    <w:p w:rsidR="00492005" w:rsidRPr="00122290" w:rsidRDefault="00492005" w:rsidP="00492005">
      <w:pPr>
        <w:spacing w:after="0" w:line="240" w:lineRule="auto"/>
        <w:jc w:val="center"/>
        <w:rPr>
          <w:rFonts w:ascii="Times New Roman" w:hAnsi="Times New Roman"/>
          <w:b/>
          <w:sz w:val="28"/>
        </w:rPr>
      </w:pPr>
    </w:p>
    <w:p w:rsidR="00492005" w:rsidRPr="00122290" w:rsidRDefault="00492005" w:rsidP="00492005">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492005" w:rsidRPr="00FE48F5" w:rsidRDefault="00492005" w:rsidP="00492005">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2015 год составляет </w:t>
      </w:r>
      <w:r w:rsidR="00387AEA">
        <w:rPr>
          <w:rFonts w:ascii="Times New Roman" w:hAnsi="Times New Roman"/>
          <w:sz w:val="28"/>
        </w:rPr>
        <w:t>8 </w:t>
      </w:r>
      <w:r w:rsidR="004E5E3C">
        <w:rPr>
          <w:rFonts w:ascii="Times New Roman" w:hAnsi="Times New Roman"/>
          <w:sz w:val="28"/>
        </w:rPr>
        <w:t>691</w:t>
      </w:r>
      <w:r w:rsidR="00387AEA">
        <w:rPr>
          <w:rFonts w:ascii="Times New Roman" w:hAnsi="Times New Roman"/>
          <w:sz w:val="28"/>
        </w:rPr>
        <w:t>,</w:t>
      </w:r>
      <w:r w:rsidR="004E5E3C">
        <w:rPr>
          <w:rFonts w:ascii="Times New Roman" w:hAnsi="Times New Roman"/>
          <w:sz w:val="28"/>
        </w:rPr>
        <w:t>51</w:t>
      </w:r>
      <w:r w:rsidRPr="00FE48F5">
        <w:rPr>
          <w:rFonts w:ascii="Times New Roman" w:hAnsi="Times New Roman"/>
          <w:sz w:val="28"/>
        </w:rPr>
        <w:t xml:space="preserve">  тыс. рублей, в том числе:</w:t>
      </w:r>
    </w:p>
    <w:p w:rsidR="00492005" w:rsidRPr="00FE48F5" w:rsidRDefault="00492005" w:rsidP="00492005">
      <w:pPr>
        <w:spacing w:after="0" w:line="240" w:lineRule="auto"/>
        <w:ind w:firstLine="567"/>
        <w:jc w:val="both"/>
        <w:rPr>
          <w:rFonts w:ascii="Times New Roman" w:hAnsi="Times New Roman"/>
          <w:sz w:val="28"/>
        </w:rPr>
      </w:pPr>
    </w:p>
    <w:p w:rsidR="00492005" w:rsidRDefault="00492005" w:rsidP="00492005">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sidR="00387AEA">
        <w:rPr>
          <w:rFonts w:ascii="Times New Roman" w:hAnsi="Times New Roman"/>
          <w:sz w:val="28"/>
        </w:rPr>
        <w:t>8</w:t>
      </w:r>
      <w:r w:rsidR="004E5E3C">
        <w:rPr>
          <w:rFonts w:ascii="Times New Roman" w:hAnsi="Times New Roman"/>
          <w:sz w:val="28"/>
        </w:rPr>
        <w:t> 415,31</w:t>
      </w:r>
      <w:r w:rsidRPr="00FE48F5">
        <w:rPr>
          <w:rFonts w:ascii="Times New Roman" w:hAnsi="Times New Roman"/>
          <w:sz w:val="28"/>
        </w:rPr>
        <w:t xml:space="preserve"> тыс.  рублей.</w:t>
      </w:r>
    </w:p>
    <w:p w:rsidR="004E5E3C" w:rsidRDefault="004E5E3C" w:rsidP="004E5E3C">
      <w:pPr>
        <w:jc w:val="both"/>
        <w:rPr>
          <w:rFonts w:ascii="Times New Roman" w:hAnsi="Times New Roman"/>
          <w:sz w:val="28"/>
        </w:rPr>
      </w:pPr>
      <w:r>
        <w:rPr>
          <w:rFonts w:ascii="Times New Roman" w:hAnsi="Times New Roman"/>
          <w:sz w:val="28"/>
        </w:rPr>
        <w:t xml:space="preserve">      </w:t>
      </w:r>
      <w:r w:rsidRPr="00FE48F5">
        <w:rPr>
          <w:rFonts w:ascii="Times New Roman" w:hAnsi="Times New Roman"/>
          <w:sz w:val="28"/>
        </w:rPr>
        <w:t xml:space="preserve">за счет средств </w:t>
      </w:r>
      <w:r>
        <w:rPr>
          <w:rFonts w:ascii="Times New Roman" w:hAnsi="Times New Roman"/>
          <w:sz w:val="28"/>
        </w:rPr>
        <w:t>Областного</w:t>
      </w:r>
      <w:r w:rsidRPr="00FE48F5">
        <w:rPr>
          <w:rFonts w:ascii="Times New Roman" w:hAnsi="Times New Roman"/>
          <w:sz w:val="28"/>
        </w:rPr>
        <w:t xml:space="preserve"> бюджета – </w:t>
      </w:r>
      <w:r>
        <w:rPr>
          <w:rFonts w:ascii="Times New Roman" w:hAnsi="Times New Roman"/>
          <w:sz w:val="28"/>
        </w:rPr>
        <w:t>186,2</w:t>
      </w:r>
      <w:r w:rsidRPr="00FE48F5">
        <w:rPr>
          <w:rFonts w:ascii="Times New Roman" w:hAnsi="Times New Roman"/>
          <w:sz w:val="28"/>
        </w:rPr>
        <w:t xml:space="preserve"> тыс.  рублей.</w:t>
      </w:r>
    </w:p>
    <w:p w:rsidR="004E5E3C" w:rsidRDefault="004E5E3C" w:rsidP="004E5E3C">
      <w:pPr>
        <w:jc w:val="both"/>
        <w:rPr>
          <w:rFonts w:ascii="Times New Roman" w:hAnsi="Times New Roman"/>
          <w:sz w:val="28"/>
        </w:rPr>
      </w:pPr>
      <w:r>
        <w:rPr>
          <w:rFonts w:ascii="Times New Roman" w:hAnsi="Times New Roman"/>
          <w:sz w:val="28"/>
        </w:rPr>
        <w:t xml:space="preserve">      </w:t>
      </w:r>
      <w:r w:rsidRPr="00FE48F5">
        <w:rPr>
          <w:rFonts w:ascii="Times New Roman" w:hAnsi="Times New Roman"/>
          <w:sz w:val="28"/>
        </w:rPr>
        <w:t xml:space="preserve">за счет средств бюджета </w:t>
      </w:r>
      <w:r>
        <w:rPr>
          <w:rFonts w:ascii="Times New Roman" w:hAnsi="Times New Roman"/>
          <w:sz w:val="28"/>
        </w:rPr>
        <w:t>Гатчинского муниципального района</w:t>
      </w:r>
      <w:r w:rsidRPr="00FE48F5">
        <w:rPr>
          <w:rFonts w:ascii="Times New Roman" w:hAnsi="Times New Roman"/>
          <w:sz w:val="28"/>
        </w:rPr>
        <w:t xml:space="preserve"> – </w:t>
      </w:r>
      <w:r>
        <w:rPr>
          <w:rFonts w:ascii="Times New Roman" w:hAnsi="Times New Roman"/>
          <w:sz w:val="28"/>
        </w:rPr>
        <w:t>90,0</w:t>
      </w:r>
      <w:r w:rsidRPr="00FE48F5">
        <w:rPr>
          <w:rFonts w:ascii="Times New Roman" w:hAnsi="Times New Roman"/>
          <w:sz w:val="28"/>
        </w:rPr>
        <w:t xml:space="preserve"> тыс.  рублей.</w:t>
      </w:r>
    </w:p>
    <w:p w:rsidR="00492005" w:rsidRPr="00122290" w:rsidRDefault="00492005" w:rsidP="00492005">
      <w:pPr>
        <w:spacing w:after="0" w:line="240" w:lineRule="auto"/>
        <w:jc w:val="both"/>
        <w:rPr>
          <w:rFonts w:ascii="Times New Roman" w:hAnsi="Times New Roman"/>
          <w:sz w:val="28"/>
        </w:rPr>
      </w:pPr>
    </w:p>
    <w:p w:rsidR="00492005" w:rsidRPr="00122290" w:rsidRDefault="00492005" w:rsidP="00492005">
      <w:pPr>
        <w:spacing w:after="0" w:line="240" w:lineRule="auto"/>
        <w:jc w:val="center"/>
        <w:rPr>
          <w:rFonts w:ascii="Times New Roman" w:hAnsi="Times New Roman"/>
          <w:b/>
          <w:sz w:val="28"/>
        </w:rPr>
      </w:pPr>
      <w:r w:rsidRPr="00122290">
        <w:rPr>
          <w:rFonts w:ascii="Times New Roman" w:hAnsi="Times New Roman"/>
          <w:b/>
          <w:sz w:val="28"/>
        </w:rPr>
        <w:t>6. Анализ рисков реализации подпрограммы и описание мер управления рисками реализации подпрограммы.</w:t>
      </w:r>
    </w:p>
    <w:p w:rsidR="00492005" w:rsidRPr="00122290" w:rsidRDefault="00492005" w:rsidP="00492005">
      <w:pPr>
        <w:spacing w:after="0" w:line="240" w:lineRule="auto"/>
        <w:jc w:val="center"/>
        <w:rPr>
          <w:rFonts w:ascii="Times New Roman" w:hAnsi="Times New Roman"/>
          <w:b/>
          <w:sz w:val="28"/>
        </w:rPr>
      </w:pPr>
    </w:p>
    <w:p w:rsidR="00492005" w:rsidRPr="00122290" w:rsidRDefault="00492005" w:rsidP="00387AEA">
      <w:pPr>
        <w:spacing w:after="0" w:line="240" w:lineRule="auto"/>
        <w:ind w:firstLine="567"/>
        <w:jc w:val="both"/>
        <w:rPr>
          <w:rFonts w:ascii="Times New Roman" w:hAnsi="Times New Roman"/>
          <w:sz w:val="28"/>
        </w:rPr>
      </w:pPr>
      <w:r w:rsidRPr="00122290">
        <w:rPr>
          <w:rFonts w:ascii="Times New Roman" w:hAnsi="Times New Roman"/>
          <w:sz w:val="28"/>
        </w:rPr>
        <w:lastRenderedPageBreak/>
        <w:t>Макроэкономические риски. Возможность ухудшения внутренней и внешней конъюнктуры, снижение темпов роста экономики, уровня инвестиционной активности, высокий уровень инфляции.</w:t>
      </w:r>
    </w:p>
    <w:p w:rsidR="00492005" w:rsidRPr="00122290" w:rsidRDefault="00492005" w:rsidP="00492005">
      <w:pPr>
        <w:spacing w:after="0" w:line="240" w:lineRule="auto"/>
        <w:jc w:val="both"/>
        <w:rPr>
          <w:rFonts w:ascii="Times New Roman" w:hAnsi="Times New Roman"/>
          <w:sz w:val="28"/>
        </w:rPr>
      </w:pPr>
      <w:r w:rsidRPr="00122290">
        <w:rPr>
          <w:rFonts w:ascii="Times New Roman" w:hAnsi="Times New Roman"/>
          <w:sz w:val="28"/>
        </w:rPr>
        <w:t>Финансовые риски. Недостаточность финансирования из бюджетных и внебюджетных источников.</w:t>
      </w:r>
    </w:p>
    <w:p w:rsidR="00492005" w:rsidRPr="00122290" w:rsidRDefault="00492005" w:rsidP="00387AEA">
      <w:pPr>
        <w:spacing w:after="0" w:line="240" w:lineRule="auto"/>
        <w:ind w:firstLine="567"/>
        <w:jc w:val="both"/>
        <w:rPr>
          <w:rFonts w:ascii="Times New Roman" w:hAnsi="Times New Roman"/>
          <w:sz w:val="28"/>
        </w:rPr>
      </w:pPr>
      <w:r w:rsidRPr="00122290">
        <w:rPr>
          <w:rFonts w:ascii="Times New Roman" w:hAnsi="Times New Roman"/>
          <w:sz w:val="28"/>
        </w:rPr>
        <w:t xml:space="preserve">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w:t>
      </w:r>
    </w:p>
    <w:p w:rsidR="00C611FC" w:rsidRDefault="00C611FC" w:rsidP="00C611FC">
      <w:pPr>
        <w:jc w:val="center"/>
        <w:rPr>
          <w:rFonts w:ascii="Times New Roman" w:hAnsi="Times New Roman"/>
          <w:b/>
          <w:sz w:val="28"/>
        </w:rPr>
      </w:pPr>
    </w:p>
    <w:p w:rsidR="00C611FC" w:rsidRPr="00122290" w:rsidRDefault="00C611FC" w:rsidP="00C611FC">
      <w:pPr>
        <w:jc w:val="center"/>
        <w:rPr>
          <w:rFonts w:ascii="Times New Roman" w:hAnsi="Times New Roman"/>
          <w:b/>
          <w:sz w:val="28"/>
        </w:rPr>
      </w:pPr>
      <w:r w:rsidRPr="00122290">
        <w:rPr>
          <w:rFonts w:ascii="Times New Roman" w:hAnsi="Times New Roman"/>
          <w:b/>
          <w:sz w:val="28"/>
        </w:rPr>
        <w:t xml:space="preserve">Подпрограмма </w:t>
      </w:r>
      <w:r w:rsidR="0010281F">
        <w:rPr>
          <w:rFonts w:ascii="Times New Roman" w:hAnsi="Times New Roman"/>
          <w:b/>
          <w:sz w:val="28"/>
        </w:rPr>
        <w:t xml:space="preserve">5 </w:t>
      </w:r>
      <w:r w:rsidRPr="00122290">
        <w:rPr>
          <w:rFonts w:ascii="Times New Roman" w:hAnsi="Times New Roman"/>
          <w:b/>
          <w:sz w:val="28"/>
        </w:rPr>
        <w:t>«</w:t>
      </w:r>
      <w:r w:rsidR="0010281F">
        <w:rPr>
          <w:rFonts w:ascii="Times New Roman" w:hAnsi="Times New Roman"/>
          <w:b/>
          <w:sz w:val="28"/>
        </w:rPr>
        <w:t>Р</w:t>
      </w:r>
      <w:r>
        <w:rPr>
          <w:rFonts w:ascii="Times New Roman" w:hAnsi="Times New Roman"/>
          <w:b/>
          <w:sz w:val="28"/>
        </w:rPr>
        <w:t xml:space="preserve">азвитие физической культуры, спорта и молодежной политики в МО Новосветское сельское поселение»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C611FC" w:rsidRPr="0037050B" w:rsidTr="009D1A38">
        <w:trPr>
          <w:trHeight w:val="1"/>
        </w:trPr>
        <w:tc>
          <w:tcPr>
            <w:tcW w:w="3394"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Ответственный исполнитель подпрограммы</w:t>
            </w:r>
          </w:p>
          <w:p w:rsidR="00C611FC" w:rsidRPr="0037050B" w:rsidRDefault="00C611FC"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Ведущий специалист администрации по культуре, спорту и молодежной политике.</w:t>
            </w:r>
          </w:p>
        </w:tc>
      </w:tr>
      <w:tr w:rsidR="00C611FC" w:rsidRPr="0037050B" w:rsidTr="009D1A38">
        <w:trPr>
          <w:trHeight w:val="1"/>
        </w:trPr>
        <w:tc>
          <w:tcPr>
            <w:tcW w:w="3394"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Участники подпрограммы</w:t>
            </w:r>
          </w:p>
          <w:p w:rsidR="00C611FC" w:rsidRPr="0037050B" w:rsidRDefault="00C611FC"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C611FC" w:rsidRPr="00C611FC" w:rsidRDefault="00C611FC" w:rsidP="009D1A38">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tc>
      </w:tr>
      <w:tr w:rsidR="00C611FC" w:rsidRPr="0037050B" w:rsidTr="009D1A38">
        <w:trPr>
          <w:trHeight w:val="1"/>
        </w:trPr>
        <w:tc>
          <w:tcPr>
            <w:tcW w:w="3394"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C611FC" w:rsidRPr="0037050B" w:rsidTr="009D1A38">
        <w:tc>
          <w:tcPr>
            <w:tcW w:w="3394"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В социальной сфере:</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Развитие системы социальной поддержки семей Новосветского сельского поселения;</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Повышение качества условий проживания;</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Снижение уровня преступности среди детей и подростков;</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Создание условий для улучшения демографической ситуации;</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Повышение гражданской активности молодого поколения;</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Повышение престижа молодой семьи;</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Организация досуга и занятости детей из малообеспеченных и социально-незащищенных семей;</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Организация летней трудовой подростковой бригады;</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Возрождение  семейных традиций.</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В сфере физической культуры:</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 xml:space="preserve">Сохранение и совершенствование </w:t>
            </w:r>
            <w:r w:rsidRPr="00122290">
              <w:rPr>
                <w:rFonts w:ascii="Times New Roman" w:hAnsi="Times New Roman"/>
                <w:sz w:val="28"/>
              </w:rPr>
              <w:lastRenderedPageBreak/>
              <w:t>материально-технической базы и инфраструктуры в сфере физической культуры и спорта;</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Укрепление здоровья населения и формирование здорового образа жизни;</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Создание благоприятных условий для увеличения охвата населения спортом и физической культурой;</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спортивных объектов, вводимых в эксплуатацию;</w:t>
            </w:r>
          </w:p>
          <w:p w:rsidR="00C611FC" w:rsidRPr="00C611FC" w:rsidRDefault="00C611FC"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детей, подростков и юношей, занимающихся физической культурой и спортом.</w:t>
            </w:r>
          </w:p>
        </w:tc>
      </w:tr>
      <w:tr w:rsidR="00C611FC" w:rsidRPr="0037050B" w:rsidTr="009D1A38">
        <w:trPr>
          <w:trHeight w:val="1"/>
        </w:trPr>
        <w:tc>
          <w:tcPr>
            <w:tcW w:w="3394"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lastRenderedPageBreak/>
              <w:t>Целевые индикаторы и показатели подпрограммы</w:t>
            </w:r>
          </w:p>
        </w:tc>
        <w:tc>
          <w:tcPr>
            <w:tcW w:w="5812"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 xml:space="preserve">Количество детей и подростков, занимающихся в  спортивных учреждениях (кол-во); </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 xml:space="preserve">Обеспеченность жителей муниципального образования спортивными сооружениями (кол-во.); </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Уровень удовлетворенности качеством оказываемых услуг (%);</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Доля граждан, обратившихся и получивших  адресную помощь (кол-во.);</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Выявление семей социального риска (кол-во);</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Количество проведенных физкультурно-массовых мероприятий (кол-во);</w:t>
            </w:r>
          </w:p>
          <w:p w:rsidR="00C611FC" w:rsidRPr="00C611FC" w:rsidRDefault="00C611FC" w:rsidP="00C611FC">
            <w:pPr>
              <w:spacing w:after="0" w:line="240" w:lineRule="auto"/>
              <w:jc w:val="both"/>
              <w:rPr>
                <w:rFonts w:ascii="Times New Roman" w:hAnsi="Times New Roman"/>
                <w:sz w:val="28"/>
              </w:rPr>
            </w:pPr>
            <w:r w:rsidRPr="00122290">
              <w:rPr>
                <w:rFonts w:ascii="Times New Roman" w:hAnsi="Times New Roman"/>
                <w:sz w:val="28"/>
              </w:rPr>
              <w:t>Количество детей, занятых работой в летней трудовой бригаде (кол-во);</w:t>
            </w:r>
          </w:p>
        </w:tc>
      </w:tr>
      <w:tr w:rsidR="00C611FC" w:rsidRPr="0037050B" w:rsidTr="009D1A38">
        <w:trPr>
          <w:trHeight w:val="1"/>
        </w:trPr>
        <w:tc>
          <w:tcPr>
            <w:tcW w:w="3394"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Этапы и сроки реализации подпрограммы</w:t>
            </w:r>
          </w:p>
          <w:p w:rsidR="00C611FC" w:rsidRPr="0037050B" w:rsidRDefault="00C611FC"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C611FC" w:rsidRDefault="00C611FC" w:rsidP="009D1A38">
            <w:pPr>
              <w:spacing w:after="0" w:line="240" w:lineRule="auto"/>
              <w:jc w:val="both"/>
              <w:rPr>
                <w:rFonts w:ascii="Times New Roman" w:hAnsi="Times New Roman"/>
                <w:sz w:val="28"/>
              </w:rPr>
            </w:pPr>
            <w:r w:rsidRPr="00122290">
              <w:rPr>
                <w:rFonts w:ascii="Times New Roman" w:hAnsi="Times New Roman"/>
                <w:sz w:val="28"/>
              </w:rPr>
              <w:t>Подпрограмм</w:t>
            </w:r>
            <w:r>
              <w:rPr>
                <w:rFonts w:ascii="Times New Roman" w:hAnsi="Times New Roman"/>
                <w:sz w:val="28"/>
              </w:rPr>
              <w:t>а реализуется в один этап с 2015</w:t>
            </w:r>
            <w:r w:rsidRPr="00122290">
              <w:rPr>
                <w:rFonts w:ascii="Times New Roman" w:hAnsi="Times New Roman"/>
                <w:sz w:val="28"/>
              </w:rPr>
              <w:t xml:space="preserve"> г.</w:t>
            </w:r>
          </w:p>
          <w:p w:rsidR="00C611FC" w:rsidRDefault="00C611FC" w:rsidP="009D1A38">
            <w:pPr>
              <w:spacing w:after="0" w:line="240" w:lineRule="auto"/>
              <w:jc w:val="both"/>
              <w:rPr>
                <w:rFonts w:ascii="Times New Roman" w:hAnsi="Times New Roman"/>
                <w:sz w:val="28"/>
              </w:rPr>
            </w:pPr>
          </w:p>
          <w:p w:rsidR="00C611FC" w:rsidRDefault="00C611FC" w:rsidP="009D1A38">
            <w:pPr>
              <w:spacing w:after="0" w:line="240" w:lineRule="auto"/>
              <w:jc w:val="both"/>
              <w:rPr>
                <w:rFonts w:ascii="Times New Roman" w:hAnsi="Times New Roman"/>
                <w:sz w:val="28"/>
              </w:rPr>
            </w:pPr>
          </w:p>
          <w:p w:rsidR="00C611FC" w:rsidRPr="0037050B" w:rsidRDefault="00C611FC" w:rsidP="009D1A38">
            <w:pPr>
              <w:spacing w:after="0" w:line="240" w:lineRule="auto"/>
              <w:jc w:val="both"/>
              <w:rPr>
                <w:rFonts w:ascii="Times New Roman" w:hAnsi="Times New Roman"/>
              </w:rPr>
            </w:pPr>
          </w:p>
        </w:tc>
      </w:tr>
      <w:tr w:rsidR="00C611FC" w:rsidRPr="0037050B" w:rsidTr="009D1A38">
        <w:trPr>
          <w:trHeight w:val="1"/>
        </w:trPr>
        <w:tc>
          <w:tcPr>
            <w:tcW w:w="3394"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Объем бюджетных ассигнований подпрограммы</w:t>
            </w:r>
          </w:p>
          <w:p w:rsidR="00C611FC" w:rsidRPr="0037050B" w:rsidRDefault="00C611FC" w:rsidP="009D1A38">
            <w:pPr>
              <w:spacing w:after="0" w:line="240" w:lineRule="auto"/>
              <w:jc w:val="both"/>
              <w:rPr>
                <w:rFonts w:ascii="Times New Roman" w:hAnsi="Times New Roman"/>
              </w:rPr>
            </w:pPr>
          </w:p>
        </w:tc>
        <w:tc>
          <w:tcPr>
            <w:tcW w:w="5812" w:type="dxa"/>
            <w:shd w:val="clear" w:color="000000" w:fill="FFFFFF"/>
            <w:tcMar>
              <w:left w:w="108" w:type="dxa"/>
              <w:right w:w="108" w:type="dxa"/>
            </w:tcMar>
          </w:tcPr>
          <w:p w:rsidR="00C611FC" w:rsidRPr="00FE48F5" w:rsidRDefault="00C611FC" w:rsidP="004E5E3C">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t xml:space="preserve">Объем бюджетных ассигнований муниципальной подпрограммы на 2015 год составляет </w:t>
            </w:r>
            <w:r w:rsidR="004E5E3C">
              <w:rPr>
                <w:rFonts w:ascii="Times New Roman" w:eastAsia="Calibri" w:hAnsi="Times New Roman"/>
                <w:sz w:val="28"/>
                <w:szCs w:val="28"/>
              </w:rPr>
              <w:t>2 172,86</w:t>
            </w:r>
            <w:r w:rsidRPr="00FE48F5">
              <w:rPr>
                <w:rFonts w:ascii="Times New Roman" w:eastAsia="Calibri" w:hAnsi="Times New Roman"/>
                <w:sz w:val="28"/>
                <w:szCs w:val="28"/>
              </w:rPr>
              <w:t xml:space="preserve"> тыс. рублей</w:t>
            </w:r>
          </w:p>
        </w:tc>
      </w:tr>
      <w:tr w:rsidR="00C611FC" w:rsidRPr="0037050B" w:rsidTr="009D1A38">
        <w:trPr>
          <w:trHeight w:val="1"/>
        </w:trPr>
        <w:tc>
          <w:tcPr>
            <w:tcW w:w="3394" w:type="dxa"/>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Ожидаемые результаты реализации подпрограммы</w:t>
            </w:r>
          </w:p>
        </w:tc>
        <w:tc>
          <w:tcPr>
            <w:tcW w:w="5812" w:type="dxa"/>
            <w:shd w:val="clear" w:color="000000" w:fill="FFFFFF"/>
            <w:tcMar>
              <w:left w:w="108" w:type="dxa"/>
              <w:right w:w="108" w:type="dxa"/>
            </w:tcMar>
          </w:tcPr>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молодежи участвующей в различных формах организованного досуга от общей численности молодежи, проживающей на территории Новосветского сельского поселения;</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детей и подростков, занимающихся в  спортивных учреждениях;</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lastRenderedPageBreak/>
              <w:t>Увеличение обеспеченности жителей муниципального образования спортивными сооружениями;</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Уровень удовлетворенности количество граждан, обратившихся за адресной помощью;</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Уменьшение количества  семей социального риска;</w:t>
            </w:r>
          </w:p>
          <w:p w:rsidR="00C611FC" w:rsidRPr="00122290" w:rsidRDefault="00C611FC" w:rsidP="009D1A38">
            <w:pPr>
              <w:spacing w:after="0" w:line="240" w:lineRule="auto"/>
              <w:jc w:val="both"/>
              <w:rPr>
                <w:rFonts w:ascii="Times New Roman" w:hAnsi="Times New Roman"/>
                <w:sz w:val="28"/>
              </w:rPr>
            </w:pPr>
            <w:r w:rsidRPr="00122290">
              <w:rPr>
                <w:rFonts w:ascii="Times New Roman" w:hAnsi="Times New Roman"/>
                <w:sz w:val="28"/>
              </w:rPr>
              <w:t>Увеличение количества проведенных физкультурно-массовых мероприятий;</w:t>
            </w:r>
          </w:p>
          <w:p w:rsidR="00C611FC" w:rsidRPr="0037050B" w:rsidRDefault="00C611FC" w:rsidP="00C61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bl>
    <w:p w:rsidR="00C611FC" w:rsidRPr="00122290" w:rsidRDefault="00C611FC" w:rsidP="00C611FC">
      <w:pPr>
        <w:jc w:val="center"/>
        <w:rPr>
          <w:rFonts w:ascii="Times New Roman" w:hAnsi="Times New Roman"/>
          <w:b/>
          <w:sz w:val="28"/>
        </w:rPr>
      </w:pPr>
    </w:p>
    <w:p w:rsidR="00C611FC" w:rsidRPr="00122290" w:rsidRDefault="00C611FC" w:rsidP="00C611FC">
      <w:pPr>
        <w:jc w:val="center"/>
        <w:rPr>
          <w:rFonts w:ascii="Times New Roman" w:hAnsi="Times New Roman"/>
          <w:b/>
          <w:sz w:val="28"/>
        </w:rPr>
      </w:pPr>
      <w:r w:rsidRPr="00122290">
        <w:rPr>
          <w:rFonts w:ascii="Times New Roman" w:hAnsi="Times New Roman"/>
          <w:b/>
          <w:sz w:val="28"/>
        </w:rPr>
        <w:t>Текстовая часть.</w:t>
      </w:r>
    </w:p>
    <w:p w:rsidR="00C611FC" w:rsidRPr="00122290" w:rsidRDefault="00C611FC" w:rsidP="00C611FC">
      <w:pPr>
        <w:jc w:val="center"/>
        <w:rPr>
          <w:rFonts w:ascii="Times New Roman" w:hAnsi="Times New Roman"/>
          <w:b/>
          <w:sz w:val="28"/>
        </w:rPr>
      </w:pPr>
      <w:r w:rsidRPr="00122290">
        <w:rPr>
          <w:rFonts w:ascii="Times New Roman" w:hAnsi="Times New Roman"/>
          <w:b/>
          <w:sz w:val="28"/>
        </w:rPr>
        <w:t>1.Характеристика сферы реализации подпрограммы, описание основных проблем в указанной сфере и прогноз ее развития.</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ab/>
        <w:t>Основные приоритеты Новосветского сельского поселения -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В течение последнего времени на территории поселения  продолжают формироваться традиции, направленные на укрепление социальных устоев семьи. Одним из направлений  является развитие системы социальной поддержки населения Новосветского сельского поселения, оказание различного вида помощи  семьям, находящимся в трудной жизненной ситуации. Реализация подпрограмм на территории Новосветского сельского поселения  должна способствовать повышению уровня и качества жизни семей с детьми, пожилых людей, инвалидов, обеспечению их социальной защищенности, уменьшению численности семей, находящихся в социально – опасном положении, снижению уровня детской безнадзорности. Социальная поддержка молодых семей позволит уменьшить число разводов, конфликтов в семье, что будет способствовать уровню рождаемости.</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ab/>
        <w:t>Важное место в развитии общества занимают вопросы, связанные с жизнедеятельностью человека, его здоровьем и образом жизни. Физическая культура, являясь одной из граней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 – экономических, воспитательных и оздоровительных задач.</w:t>
      </w:r>
    </w:p>
    <w:p w:rsidR="00C611FC" w:rsidRPr="00122290" w:rsidRDefault="00C611FC" w:rsidP="00A306CF">
      <w:pPr>
        <w:spacing w:after="0" w:line="240" w:lineRule="auto"/>
        <w:jc w:val="both"/>
        <w:rPr>
          <w:rFonts w:ascii="Times New Roman" w:hAnsi="Times New Roman"/>
          <w:sz w:val="28"/>
        </w:rPr>
      </w:pPr>
      <w:r w:rsidRPr="00122290">
        <w:rPr>
          <w:rFonts w:ascii="Times New Roman" w:hAnsi="Times New Roman"/>
          <w:sz w:val="28"/>
        </w:rPr>
        <w:tab/>
      </w:r>
    </w:p>
    <w:p w:rsidR="00C611FC" w:rsidRPr="00122290" w:rsidRDefault="00C611FC" w:rsidP="00C611FC">
      <w:pPr>
        <w:spacing w:after="0" w:line="240" w:lineRule="auto"/>
        <w:jc w:val="both"/>
        <w:rPr>
          <w:rFonts w:ascii="Times New Roman" w:hAnsi="Times New Roman"/>
          <w:sz w:val="28"/>
        </w:rPr>
      </w:pPr>
    </w:p>
    <w:p w:rsidR="00C611FC" w:rsidRPr="00122290" w:rsidRDefault="00C611FC" w:rsidP="00A306CF">
      <w:pPr>
        <w:jc w:val="center"/>
        <w:rPr>
          <w:rFonts w:ascii="Times New Roman" w:hAnsi="Times New Roman"/>
          <w:b/>
          <w:sz w:val="28"/>
        </w:rPr>
      </w:pPr>
      <w:r w:rsidRPr="00122290">
        <w:rPr>
          <w:rFonts w:ascii="Times New Roman" w:hAnsi="Times New Roman"/>
          <w:b/>
          <w:sz w:val="28"/>
        </w:rPr>
        <w:t>2. Цели, задачи и показатели (индикаторы) достижения целей и решения задач.</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lastRenderedPageBreak/>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C611FC" w:rsidRPr="00122290" w:rsidRDefault="00C611FC" w:rsidP="00C611FC">
      <w:pPr>
        <w:spacing w:after="0"/>
        <w:jc w:val="both"/>
        <w:rPr>
          <w:rFonts w:ascii="Times New Roman" w:hAnsi="Times New Roman"/>
          <w:sz w:val="28"/>
          <w:u w:val="single"/>
        </w:rPr>
      </w:pPr>
      <w:r w:rsidRPr="00122290">
        <w:rPr>
          <w:rFonts w:ascii="Times New Roman" w:hAnsi="Times New Roman"/>
          <w:sz w:val="28"/>
          <w:u w:val="single"/>
        </w:rPr>
        <w:t>- в социальной сфере:</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Развитие системы социальной поддержки семей Новосветского сельского поселения;</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Повышение качества условий проживания;</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Снижение уровня преступности среди детей и подростков.</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Создание условий для улучшения демографической ситуации;</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Повышение гражданской активности молодого поколения;</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Повышение престижа молодой семьи;</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Организация досуга и занятости детей из малообеспеченных и социально-незащищенных семей;</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Организация летней трудовой подростковой бригады;</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Возрождение  семейных традиций.</w:t>
      </w:r>
    </w:p>
    <w:p w:rsidR="00C611FC" w:rsidRPr="00122290" w:rsidRDefault="00C611FC" w:rsidP="00C611FC">
      <w:pPr>
        <w:spacing w:after="0"/>
        <w:jc w:val="both"/>
        <w:rPr>
          <w:rFonts w:ascii="Times New Roman" w:hAnsi="Times New Roman"/>
          <w:sz w:val="28"/>
        </w:rPr>
      </w:pPr>
    </w:p>
    <w:p w:rsidR="00C611FC" w:rsidRPr="00122290" w:rsidRDefault="00C611FC" w:rsidP="00C611FC">
      <w:pPr>
        <w:spacing w:after="0"/>
        <w:jc w:val="both"/>
        <w:rPr>
          <w:rFonts w:ascii="Times New Roman" w:hAnsi="Times New Roman"/>
          <w:sz w:val="28"/>
          <w:u w:val="single"/>
        </w:rPr>
      </w:pPr>
      <w:r w:rsidRPr="00122290">
        <w:rPr>
          <w:rFonts w:ascii="Times New Roman" w:hAnsi="Times New Roman"/>
          <w:sz w:val="28"/>
          <w:u w:val="single"/>
        </w:rPr>
        <w:t>- в сфере физической культуры:</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Сохранение и совершенствование материально-технической базы и инфраструктуры в сфере физической культуры и спорта;</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Укрепление здоровья населения и формирование здорового образа жизни;</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Создание благоприятных условий для увеличения охвата населения спортом и физической культурой;</w:t>
      </w:r>
    </w:p>
    <w:p w:rsidR="00C611FC" w:rsidRPr="00122290" w:rsidRDefault="00C611FC" w:rsidP="00C611FC">
      <w:pPr>
        <w:spacing w:after="0"/>
        <w:jc w:val="both"/>
        <w:rPr>
          <w:rFonts w:ascii="Times New Roman" w:hAnsi="Times New Roman"/>
          <w:sz w:val="28"/>
        </w:rPr>
      </w:pPr>
      <w:r w:rsidRPr="00122290">
        <w:rPr>
          <w:rFonts w:ascii="Times New Roman" w:hAnsi="Times New Roman"/>
          <w:sz w:val="28"/>
        </w:rPr>
        <w:t>Увеличение количества спортивных объектов, вводимых в эксплуатацию;</w:t>
      </w:r>
    </w:p>
    <w:p w:rsidR="00A306CF" w:rsidRDefault="00C611FC" w:rsidP="0010281F">
      <w:pPr>
        <w:spacing w:after="0"/>
        <w:jc w:val="both"/>
        <w:rPr>
          <w:rFonts w:ascii="Times New Roman" w:hAnsi="Times New Roman"/>
          <w:sz w:val="28"/>
        </w:rPr>
      </w:pPr>
      <w:r w:rsidRPr="00122290">
        <w:rPr>
          <w:rFonts w:ascii="Times New Roman" w:hAnsi="Times New Roman"/>
          <w:sz w:val="28"/>
        </w:rPr>
        <w:t>Увеличение количества детей, подростков и юношей, занимающихся физической культурой и спортом.</w:t>
      </w:r>
    </w:p>
    <w:p w:rsidR="00C611FC" w:rsidRPr="00122290" w:rsidRDefault="00C611FC" w:rsidP="00C611FC">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tblPr>
      <w:tblGrid>
        <w:gridCol w:w="3572"/>
        <w:gridCol w:w="2032"/>
        <w:gridCol w:w="1980"/>
        <w:gridCol w:w="1791"/>
      </w:tblGrid>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2013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2014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2015 г.</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122290" w:rsidRDefault="00C611FC" w:rsidP="009D1A38">
            <w:pPr>
              <w:spacing w:after="0" w:line="240" w:lineRule="auto"/>
              <w:rPr>
                <w:rFonts w:ascii="Times New Roman" w:hAnsi="Times New Roman"/>
                <w:sz w:val="28"/>
              </w:rPr>
            </w:pPr>
            <w:r w:rsidRPr="00122290">
              <w:rPr>
                <w:rFonts w:ascii="Times New Roman" w:hAnsi="Times New Roman"/>
                <w:sz w:val="28"/>
              </w:rPr>
              <w:t>Доля молодежи участвующей в различных формах организованного досуга от общей численности молодежи, проживающей на территории муниципального образования</w:t>
            </w:r>
          </w:p>
          <w:p w:rsidR="00C611FC" w:rsidRPr="0037050B" w:rsidRDefault="00C611FC" w:rsidP="009D1A38">
            <w:pPr>
              <w:spacing w:after="0" w:line="240" w:lineRule="auto"/>
              <w:rPr>
                <w:rFonts w:ascii="Times New Roman" w:hAnsi="Times New Roman"/>
              </w:rPr>
            </w:pP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40%</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43%</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45%</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Количество детей и подростков, занимающихся в  спортивных учреждениях</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2029</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2055</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2061</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lastRenderedPageBreak/>
              <w:t>Обеспеченность жителей муниципального образования спортивными сооружениями</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5</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6</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Уровень рождаемости</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12%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14%</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15%</w:t>
            </w:r>
          </w:p>
        </w:tc>
      </w:tr>
      <w:tr w:rsidR="00C611FC" w:rsidRPr="0037050B" w:rsidTr="00A306CF">
        <w:trPr>
          <w:trHeight w:val="1052"/>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Уровень удовлетворенности качеством оказываемых услуг</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Нет данных</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70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70</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Доля граждан, обратившихся и получивших  адресную помощь</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44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Pr>
                <w:rFonts w:ascii="Times New Roman" w:hAnsi="Times New Roman"/>
                <w:sz w:val="28"/>
              </w:rPr>
              <w:t>22</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0</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Выявление семей социального риска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6</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5</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4</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Количество проведенных физкультурно-массовых мероприятий</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26</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35</w:t>
            </w:r>
          </w:p>
        </w:tc>
      </w:tr>
      <w:tr w:rsidR="00C611FC" w:rsidRPr="0037050B" w:rsidTr="00A306CF">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rPr>
                <w:rFonts w:ascii="Times New Roman" w:hAnsi="Times New Roman"/>
              </w:rPr>
            </w:pPr>
            <w:r w:rsidRPr="00122290">
              <w:rPr>
                <w:rFonts w:ascii="Times New Roman" w:hAnsi="Times New Roman"/>
                <w:sz w:val="28"/>
              </w:rPr>
              <w:t>Количество детей занятых работой в летней трудовой бригаде</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20</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11FC" w:rsidRPr="0037050B" w:rsidRDefault="00C611FC" w:rsidP="009D1A38">
            <w:pPr>
              <w:spacing w:after="0" w:line="240" w:lineRule="auto"/>
              <w:jc w:val="center"/>
              <w:rPr>
                <w:rFonts w:ascii="Times New Roman" w:hAnsi="Times New Roman"/>
              </w:rPr>
            </w:pPr>
            <w:r w:rsidRPr="00122290">
              <w:rPr>
                <w:rFonts w:ascii="Times New Roman" w:hAnsi="Times New Roman"/>
                <w:sz w:val="28"/>
              </w:rPr>
              <w:t>40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C611FC" w:rsidRPr="00122290" w:rsidRDefault="00C611FC" w:rsidP="009D1A38">
            <w:pPr>
              <w:spacing w:after="0" w:line="240" w:lineRule="auto"/>
              <w:jc w:val="center"/>
              <w:rPr>
                <w:rFonts w:ascii="Times New Roman" w:hAnsi="Times New Roman"/>
                <w:sz w:val="28"/>
              </w:rPr>
            </w:pPr>
            <w:r>
              <w:rPr>
                <w:rFonts w:ascii="Times New Roman" w:hAnsi="Times New Roman"/>
                <w:sz w:val="28"/>
              </w:rPr>
              <w:t>40</w:t>
            </w:r>
          </w:p>
        </w:tc>
      </w:tr>
    </w:tbl>
    <w:p w:rsidR="00C611FC" w:rsidRPr="00122290" w:rsidRDefault="00C611FC" w:rsidP="00C611FC">
      <w:pPr>
        <w:spacing w:after="0" w:line="240" w:lineRule="auto"/>
        <w:jc w:val="both"/>
        <w:rPr>
          <w:rFonts w:ascii="Times New Roman" w:hAnsi="Times New Roman"/>
          <w:b/>
          <w:sz w:val="28"/>
        </w:rPr>
      </w:pPr>
    </w:p>
    <w:p w:rsidR="00C611FC" w:rsidRPr="00122290" w:rsidRDefault="00C611FC" w:rsidP="0010281F">
      <w:pPr>
        <w:spacing w:after="0" w:line="240" w:lineRule="auto"/>
        <w:jc w:val="center"/>
        <w:rPr>
          <w:rFonts w:ascii="Times New Roman" w:hAnsi="Times New Roman"/>
          <w:b/>
          <w:sz w:val="28"/>
        </w:rPr>
      </w:pPr>
      <w:r w:rsidRPr="00122290">
        <w:rPr>
          <w:rFonts w:ascii="Times New Roman" w:hAnsi="Times New Roman"/>
          <w:b/>
          <w:sz w:val="28"/>
        </w:rPr>
        <w:t>3. Ожидаемые конечные результаты:</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 Развитие положительных тенденций  в создании благоприятной среды жизнедеятельности;</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 Социально - демографический. Стабилизация демографической ситуации в Новосветском сельском поселении, увеличение продолжительности жизни.</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 Социальный. Постоянное и устойчивое снижение доли малоимущих в поселении, увеличение представительства среднего класса, то есть тех, кто за счет своего труда и доходов от собственности способен обеспечить достойное человека существование. Сохранение социальной стабильности в поселении.</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 Экономический. Обеспечение устойчивого роста экономического потенциала Новосветского сельского поселения не только за счет инвестиций, но, прежде всего, вследствие активизации человеческого фактора экономического развития.</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 Политический. Повышение уровня общественно - политического единства региона, активизация гражданского политического участия населения, формирование и развитие институтов гражданского общества.</w:t>
      </w:r>
    </w:p>
    <w:p w:rsidR="00105C4F" w:rsidRDefault="00105C4F" w:rsidP="00C611FC">
      <w:pPr>
        <w:spacing w:after="0"/>
        <w:jc w:val="both"/>
        <w:rPr>
          <w:rFonts w:ascii="Times New Roman" w:hAnsi="Times New Roman"/>
          <w:b/>
          <w:sz w:val="28"/>
        </w:rPr>
      </w:pPr>
    </w:p>
    <w:p w:rsidR="00105C4F" w:rsidRPr="00122290" w:rsidRDefault="00C611FC" w:rsidP="00105C4F">
      <w:pPr>
        <w:spacing w:after="120" w:line="240" w:lineRule="auto"/>
        <w:jc w:val="center"/>
        <w:rPr>
          <w:rFonts w:ascii="Times New Roman" w:hAnsi="Times New Roman"/>
          <w:b/>
          <w:sz w:val="28"/>
        </w:rPr>
      </w:pPr>
      <w:r w:rsidRPr="00122290">
        <w:rPr>
          <w:rFonts w:ascii="Times New Roman" w:hAnsi="Times New Roman"/>
          <w:sz w:val="28"/>
        </w:rPr>
        <w:tab/>
      </w:r>
      <w:r w:rsidR="00105C4F" w:rsidRPr="00122290">
        <w:rPr>
          <w:rFonts w:ascii="Times New Roman" w:hAnsi="Times New Roman"/>
          <w:b/>
          <w:sz w:val="28"/>
        </w:rPr>
        <w:t>4.</w:t>
      </w:r>
      <w:r w:rsidR="00105C4F" w:rsidRPr="00105C4F">
        <w:rPr>
          <w:rFonts w:ascii="Times New Roman" w:hAnsi="Times New Roman"/>
          <w:b/>
          <w:sz w:val="28"/>
        </w:rPr>
        <w:t xml:space="preserve"> </w:t>
      </w:r>
      <w:r w:rsidR="00105C4F" w:rsidRPr="00122290">
        <w:rPr>
          <w:rFonts w:ascii="Times New Roman" w:hAnsi="Times New Roman"/>
          <w:b/>
          <w:sz w:val="28"/>
        </w:rPr>
        <w:t>Характеристика основных мероприятий подпрограммы</w:t>
      </w:r>
    </w:p>
    <w:p w:rsidR="00C611FC" w:rsidRPr="00122290" w:rsidRDefault="00C611FC" w:rsidP="00105C4F">
      <w:pPr>
        <w:spacing w:after="120" w:line="240" w:lineRule="auto"/>
        <w:jc w:val="both"/>
        <w:rPr>
          <w:rFonts w:ascii="Times New Roman" w:hAnsi="Times New Roman"/>
          <w:sz w:val="28"/>
        </w:rPr>
      </w:pPr>
      <w:r w:rsidRPr="00122290">
        <w:rPr>
          <w:rFonts w:ascii="Times New Roman" w:hAnsi="Times New Roman"/>
          <w:sz w:val="28"/>
        </w:rPr>
        <w:t xml:space="preserve">Программа улучшения качества жизни населения предоставляет людям различные альтернативные возможности в сферах профессиональной деятельности, образования, здравоохранения, культуры. При этом каждая из </w:t>
      </w:r>
      <w:r w:rsidRPr="00122290">
        <w:rPr>
          <w:rFonts w:ascii="Times New Roman" w:hAnsi="Times New Roman"/>
          <w:sz w:val="28"/>
        </w:rPr>
        <w:lastRenderedPageBreak/>
        <w:t>предоставляемых возможностей является реальной и обеспечена соответствующими ресурсами. Гражданам предлагается не следовать по утвержденному властью единственно возможному пути, а самим выбирать свое будущее и, следовательно, нести ответственность за последствия своего выбора.</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ab/>
        <w:t>Социальное самочувствие людей в значительной мере зависит от отношения к ним со стороны представителей власти. Поэтому улучшение качества жизни населения связано с улучшением качества государственного и муниципального управления, с реформой государственной и муниципальной службы.</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ab/>
        <w:t>Работа над программой улучшения качества жизни населения предполагает предоставление адресатам максимально полной и объективной информации, которая может быть использована людьми в их собственных интересах. Информация является доступной и ориентирует человека в соответствии с его целями и интересами общества.</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ab/>
        <w:t>Программа предусматривает меры социальной поддержки для тех, кто в силу объективных причин (а не собственных установок) не может обеспечить себя сам. Реализация программы должна привести не только к сокращению доли неимущих, но и обеспечить социальную защиту тех, кто в ней действительно нуждается.</w:t>
      </w:r>
    </w:p>
    <w:p w:rsidR="0053416A" w:rsidRPr="0053416A" w:rsidRDefault="00C611FC" w:rsidP="0053416A">
      <w:pPr>
        <w:spacing w:after="0" w:line="240" w:lineRule="auto"/>
        <w:jc w:val="both"/>
        <w:rPr>
          <w:rFonts w:ascii="Times New Roman" w:hAnsi="Times New Roman"/>
          <w:sz w:val="28"/>
        </w:rPr>
      </w:pPr>
      <w:r w:rsidRPr="00122290">
        <w:rPr>
          <w:rFonts w:ascii="Times New Roman" w:hAnsi="Times New Roman"/>
          <w:sz w:val="28"/>
        </w:rPr>
        <w:tab/>
        <w:t>Улучшение качества жизни конкретного человека должно иметь следствием улучшение качества жизни других людей. Программные цели в равной степени обращены ко всем группам, деятельность которых не носит антиобщественного характера, но при этом реализуются с учетом интересов и потребностей этих групп.</w:t>
      </w:r>
    </w:p>
    <w:p w:rsidR="00C611FC" w:rsidRPr="00122290" w:rsidRDefault="00C611FC" w:rsidP="00C611FC">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C611FC" w:rsidRPr="00FE48F5" w:rsidRDefault="00C611FC" w:rsidP="00C611FC">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2015 год составляет </w:t>
      </w:r>
      <w:r w:rsidR="004E5E3C">
        <w:rPr>
          <w:rFonts w:ascii="Times New Roman" w:hAnsi="Times New Roman"/>
          <w:sz w:val="28"/>
        </w:rPr>
        <w:t>2 172,86</w:t>
      </w:r>
      <w:r w:rsidRPr="00FE48F5">
        <w:rPr>
          <w:rFonts w:ascii="Times New Roman" w:hAnsi="Times New Roman"/>
          <w:sz w:val="28"/>
        </w:rPr>
        <w:t xml:space="preserve"> тыс. рублей, в том числе:</w:t>
      </w:r>
    </w:p>
    <w:p w:rsidR="00C611FC" w:rsidRPr="00FE48F5" w:rsidRDefault="00C611FC" w:rsidP="00C611FC">
      <w:pPr>
        <w:spacing w:after="0" w:line="240" w:lineRule="auto"/>
        <w:ind w:firstLine="567"/>
        <w:jc w:val="both"/>
        <w:rPr>
          <w:rFonts w:ascii="Times New Roman" w:hAnsi="Times New Roman"/>
          <w:sz w:val="28"/>
        </w:rPr>
      </w:pPr>
    </w:p>
    <w:p w:rsidR="00C611FC" w:rsidRPr="00122290" w:rsidRDefault="00C611FC" w:rsidP="0053416A">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sidR="004E5E3C">
        <w:rPr>
          <w:rFonts w:ascii="Times New Roman" w:hAnsi="Times New Roman"/>
          <w:sz w:val="28"/>
        </w:rPr>
        <w:t xml:space="preserve">2 172,86 </w:t>
      </w:r>
      <w:r w:rsidRPr="00FE48F5">
        <w:rPr>
          <w:rFonts w:ascii="Times New Roman" w:hAnsi="Times New Roman"/>
          <w:sz w:val="28"/>
        </w:rPr>
        <w:t>тыс.  рублей.</w:t>
      </w:r>
    </w:p>
    <w:p w:rsidR="00C611FC" w:rsidRPr="00122290" w:rsidRDefault="00C611FC" w:rsidP="0053416A">
      <w:pPr>
        <w:spacing w:after="0" w:line="240" w:lineRule="auto"/>
        <w:jc w:val="center"/>
        <w:rPr>
          <w:rFonts w:ascii="Times New Roman" w:hAnsi="Times New Roman"/>
          <w:b/>
          <w:sz w:val="28"/>
        </w:rPr>
      </w:pPr>
      <w:r w:rsidRPr="00122290">
        <w:rPr>
          <w:rFonts w:ascii="Times New Roman" w:hAnsi="Times New Roman"/>
          <w:b/>
          <w:sz w:val="28"/>
        </w:rPr>
        <w:t>6. Анализ рисков реализации подпрограммы и описание мер управления рисками реализации подпрограммы.</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Макроэкономические риски. Возможность ухудшения внутренней и внешней конъюнктуры, снижение темпов роста экономики, уровня инвестиционной активности, высокий уровень инфляции.</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Финансовые риски. Недостаточность финансирования из бюджетных и внебюджетных источников.</w:t>
      </w:r>
    </w:p>
    <w:p w:rsidR="00C611FC" w:rsidRPr="00122290" w:rsidRDefault="00C611FC" w:rsidP="00C611FC">
      <w:pPr>
        <w:spacing w:after="0" w:line="240" w:lineRule="auto"/>
        <w:jc w:val="both"/>
        <w:rPr>
          <w:rFonts w:ascii="Times New Roman" w:hAnsi="Times New Roman"/>
          <w:sz w:val="28"/>
        </w:rPr>
      </w:pPr>
      <w:r w:rsidRPr="00122290">
        <w:rPr>
          <w:rFonts w:ascii="Times New Roman" w:hAnsi="Times New Roman"/>
          <w:sz w:val="28"/>
        </w:rPr>
        <w:t xml:space="preserve">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В случае ухудшения экологической ситуации будет необходимым выделение </w:t>
      </w:r>
      <w:r w:rsidRPr="00122290">
        <w:rPr>
          <w:rFonts w:ascii="Times New Roman" w:hAnsi="Times New Roman"/>
          <w:sz w:val="28"/>
        </w:rPr>
        <w:lastRenderedPageBreak/>
        <w:t>дополнительных средств на проведение мер по ликвидации последствий чрезвычайных ситуаций и обеспечению благоприятной санитарно-эпидемиологической ситуации.</w:t>
      </w:r>
    </w:p>
    <w:p w:rsidR="00C611FC" w:rsidRPr="0053416A" w:rsidRDefault="00C611FC" w:rsidP="00C611FC">
      <w:pPr>
        <w:spacing w:after="0" w:line="240" w:lineRule="auto"/>
        <w:jc w:val="both"/>
        <w:rPr>
          <w:rFonts w:ascii="Times New Roman" w:hAnsi="Times New Roman"/>
          <w:sz w:val="28"/>
        </w:rPr>
      </w:pPr>
      <w:r w:rsidRPr="00122290">
        <w:rPr>
          <w:rFonts w:ascii="Times New Roman" w:hAnsi="Times New Roman"/>
          <w:sz w:val="28"/>
        </w:rPr>
        <w:t>Геополитические риски. Показатели социальной стабильности зависят от политической ситуации в стране и в соседних странах. Военные действия и террористические действия приводят к дополнительным затратам на разрешение медицинских и социальных проблем граждан, пострадавших в результате этих действий.</w:t>
      </w:r>
    </w:p>
    <w:p w:rsidR="00C611FC" w:rsidRPr="00122290" w:rsidRDefault="00C611FC" w:rsidP="00C611FC">
      <w:pPr>
        <w:spacing w:before="108" w:after="108" w:line="240" w:lineRule="auto"/>
        <w:jc w:val="center"/>
        <w:rPr>
          <w:rFonts w:ascii="Times New Roman" w:hAnsi="Times New Roman"/>
          <w:b/>
          <w:sz w:val="28"/>
        </w:rPr>
      </w:pPr>
      <w:r>
        <w:rPr>
          <w:rFonts w:ascii="Times New Roman" w:hAnsi="Times New Roman"/>
          <w:b/>
          <w:sz w:val="28"/>
        </w:rPr>
        <w:t>7</w:t>
      </w:r>
      <w:r w:rsidRPr="00122290">
        <w:rPr>
          <w:rFonts w:ascii="Times New Roman" w:hAnsi="Times New Roman"/>
          <w:b/>
          <w:sz w:val="28"/>
        </w:rPr>
        <w:t>. Механизм реализации программы</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Важнейшим элементом реализации программы является взаимосвязь планирования, реализации, мониторинга и корректировки программы.</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В связи с этим ход реализации программы ежеквартально будет оцениваться на основе показателей результативности мероприятий программы, достижения целевых индикаторов. Принятие управленческих решений в рамках программы осуществляется с учетом информации, поступающей от исполнителей мероприятий. Неотъемлемой составляющей механизма реализации программы являются формирование и использование современной системы контроля на всех стадиях ее реализации.</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Ответственный за программу:</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осуществляет координацию деятельности соисполнителей по подготовке и реализации мероприятий программы, а также по анализу и рациональному использованию средств местного бюджета, средств бюджетов субъектов Российской Федерации и внебюджетных источников;</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организует текущее управление реализацией программы; разрабатывает в пределах своих полномочий нормативные правовые акты, необходимые для выполнения программы;</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подготавливает ежеквартально и ежегодно доклад о ходе реализации программы;</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организует мониторинг хода реализации программы; несет ответственность за своевременную и качественную реализацию мероприятий программы, обеспечивает эффективное использование средств, выделяемых на их реализацию;</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 xml:space="preserve">организует размещение в электронном виде на </w:t>
      </w:r>
      <w:hyperlink r:id="rId10">
        <w:r w:rsidRPr="00122290">
          <w:rPr>
            <w:rFonts w:ascii="Times New Roman" w:hAnsi="Times New Roman"/>
            <w:sz w:val="28"/>
            <w:u w:val="single"/>
          </w:rPr>
          <w:t>сайте</w:t>
        </w:r>
      </w:hyperlink>
      <w:r w:rsidRPr="00122290">
        <w:rPr>
          <w:rFonts w:ascii="Times New Roman" w:hAnsi="Times New Roman"/>
          <w:sz w:val="28"/>
        </w:rPr>
        <w:t xml:space="preserve"> Новосветского сельского поселения информации о ходе и результатах реализации программы, финансировании ее мероприятий, привлечении внебюджетных ресурсов, проведении конкурсов на участие в реализации программ.</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Соисполнители программы:</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несут ответственность за ее реализацию;</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ежеквартально обобщают и анализируют статистическую отчетность по реализации программы и представляют в доклады о ее выполнении.</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Программа включает в себя мероприятия, сформированные по направлениям социально-экономического развития Новосветского сельского поселения;</w:t>
      </w:r>
    </w:p>
    <w:p w:rsidR="00C611FC" w:rsidRPr="00122290" w:rsidRDefault="00C611FC" w:rsidP="00C611FC">
      <w:pPr>
        <w:spacing w:after="0" w:line="240" w:lineRule="auto"/>
        <w:ind w:firstLine="720"/>
        <w:jc w:val="both"/>
        <w:rPr>
          <w:rFonts w:ascii="Times New Roman" w:hAnsi="Times New Roman"/>
          <w:sz w:val="28"/>
        </w:rPr>
      </w:pPr>
      <w:r w:rsidRPr="00122290">
        <w:rPr>
          <w:rFonts w:ascii="Times New Roman" w:hAnsi="Times New Roman"/>
          <w:sz w:val="28"/>
        </w:rPr>
        <w:t>бюджетные ассигнования на осуществление бюджетных инвестиций на софинансирование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включенных в мероприятия программы, предоставляются в виде межбюджетных субсидий.</w:t>
      </w:r>
    </w:p>
    <w:p w:rsidR="00C611FC" w:rsidRPr="00122290" w:rsidRDefault="00C611FC" w:rsidP="00C611FC">
      <w:pPr>
        <w:jc w:val="both"/>
        <w:rPr>
          <w:rFonts w:ascii="Times New Roman" w:hAnsi="Times New Roman"/>
          <w:sz w:val="28"/>
        </w:rPr>
      </w:pPr>
    </w:p>
    <w:sectPr w:rsidR="00C611FC" w:rsidRPr="00122290" w:rsidSect="000579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B0B" w:rsidRDefault="00C52B0B" w:rsidP="00EF62E9">
      <w:pPr>
        <w:spacing w:after="0" w:line="240" w:lineRule="auto"/>
      </w:pPr>
      <w:r>
        <w:separator/>
      </w:r>
    </w:p>
  </w:endnote>
  <w:endnote w:type="continuationSeparator" w:id="1">
    <w:p w:rsidR="00C52B0B" w:rsidRDefault="00C52B0B" w:rsidP="00EF6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B0B" w:rsidRDefault="00C52B0B" w:rsidP="00EF62E9">
      <w:pPr>
        <w:spacing w:after="0" w:line="240" w:lineRule="auto"/>
      </w:pPr>
      <w:r>
        <w:separator/>
      </w:r>
    </w:p>
  </w:footnote>
  <w:footnote w:type="continuationSeparator" w:id="1">
    <w:p w:rsidR="00C52B0B" w:rsidRDefault="00C52B0B" w:rsidP="00EF62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E12"/>
    <w:multiLevelType w:val="multilevel"/>
    <w:tmpl w:val="84902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A5F1F"/>
    <w:multiLevelType w:val="multilevel"/>
    <w:tmpl w:val="CDD85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62CC4"/>
    <w:multiLevelType w:val="hybridMultilevel"/>
    <w:tmpl w:val="3918D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B7310B"/>
    <w:multiLevelType w:val="multilevel"/>
    <w:tmpl w:val="420C4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60757F"/>
    <w:multiLevelType w:val="multilevel"/>
    <w:tmpl w:val="91E80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D65B78"/>
    <w:multiLevelType w:val="multilevel"/>
    <w:tmpl w:val="AFAA8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CC728E"/>
    <w:multiLevelType w:val="multilevel"/>
    <w:tmpl w:val="1C3A2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541836"/>
    <w:multiLevelType w:val="multilevel"/>
    <w:tmpl w:val="06E49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174D40"/>
    <w:multiLevelType w:val="multilevel"/>
    <w:tmpl w:val="B1940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5"/>
  </w:num>
  <w:num w:numId="5">
    <w:abstractNumId w:val="8"/>
  </w:num>
  <w:num w:numId="6">
    <w:abstractNumId w:val="7"/>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A7749"/>
    <w:rsid w:val="00010F7D"/>
    <w:rsid w:val="000155BC"/>
    <w:rsid w:val="000200DF"/>
    <w:rsid w:val="000579DE"/>
    <w:rsid w:val="000A18F0"/>
    <w:rsid w:val="000F7310"/>
    <w:rsid w:val="0010281F"/>
    <w:rsid w:val="00105C4F"/>
    <w:rsid w:val="00113D5F"/>
    <w:rsid w:val="00122290"/>
    <w:rsid w:val="0012555F"/>
    <w:rsid w:val="0013302A"/>
    <w:rsid w:val="00133E08"/>
    <w:rsid w:val="00164A70"/>
    <w:rsid w:val="00164DA3"/>
    <w:rsid w:val="001860D1"/>
    <w:rsid w:val="001F106F"/>
    <w:rsid w:val="001F4442"/>
    <w:rsid w:val="002448DA"/>
    <w:rsid w:val="00291F7E"/>
    <w:rsid w:val="002A691D"/>
    <w:rsid w:val="0038379D"/>
    <w:rsid w:val="00387AEA"/>
    <w:rsid w:val="004279D2"/>
    <w:rsid w:val="004538CF"/>
    <w:rsid w:val="00474FB6"/>
    <w:rsid w:val="00475985"/>
    <w:rsid w:val="00492005"/>
    <w:rsid w:val="00497959"/>
    <w:rsid w:val="004A0EB1"/>
    <w:rsid w:val="004A3D9D"/>
    <w:rsid w:val="004B2C32"/>
    <w:rsid w:val="004E5E3C"/>
    <w:rsid w:val="0053416A"/>
    <w:rsid w:val="00546F3D"/>
    <w:rsid w:val="005731FD"/>
    <w:rsid w:val="00587CA5"/>
    <w:rsid w:val="00587E6B"/>
    <w:rsid w:val="005A4E3F"/>
    <w:rsid w:val="005F34E2"/>
    <w:rsid w:val="006562AC"/>
    <w:rsid w:val="006A7749"/>
    <w:rsid w:val="006B5019"/>
    <w:rsid w:val="006E5A8A"/>
    <w:rsid w:val="00712F03"/>
    <w:rsid w:val="007767AB"/>
    <w:rsid w:val="0078467E"/>
    <w:rsid w:val="00795017"/>
    <w:rsid w:val="007B3889"/>
    <w:rsid w:val="007E454B"/>
    <w:rsid w:val="00804AC8"/>
    <w:rsid w:val="00861C49"/>
    <w:rsid w:val="00885A9A"/>
    <w:rsid w:val="008B3EAB"/>
    <w:rsid w:val="00970E54"/>
    <w:rsid w:val="009A019A"/>
    <w:rsid w:val="009A25AE"/>
    <w:rsid w:val="009D1A38"/>
    <w:rsid w:val="009D25A5"/>
    <w:rsid w:val="009E7B71"/>
    <w:rsid w:val="00A004B5"/>
    <w:rsid w:val="00A306CF"/>
    <w:rsid w:val="00A34BBF"/>
    <w:rsid w:val="00B04931"/>
    <w:rsid w:val="00B20A7B"/>
    <w:rsid w:val="00B26EAE"/>
    <w:rsid w:val="00B40C80"/>
    <w:rsid w:val="00BA3064"/>
    <w:rsid w:val="00BA3DEB"/>
    <w:rsid w:val="00BA620E"/>
    <w:rsid w:val="00BB0720"/>
    <w:rsid w:val="00BB4EF1"/>
    <w:rsid w:val="00BC30AC"/>
    <w:rsid w:val="00BF00D2"/>
    <w:rsid w:val="00C50817"/>
    <w:rsid w:val="00C52B0B"/>
    <w:rsid w:val="00C54ECA"/>
    <w:rsid w:val="00C577F2"/>
    <w:rsid w:val="00C611FC"/>
    <w:rsid w:val="00C83EBA"/>
    <w:rsid w:val="00CB579D"/>
    <w:rsid w:val="00CB714B"/>
    <w:rsid w:val="00CD44AE"/>
    <w:rsid w:val="00D43371"/>
    <w:rsid w:val="00D436FF"/>
    <w:rsid w:val="00D463A2"/>
    <w:rsid w:val="00D57747"/>
    <w:rsid w:val="00D92C8C"/>
    <w:rsid w:val="00DA0C04"/>
    <w:rsid w:val="00DA3CD4"/>
    <w:rsid w:val="00DB0632"/>
    <w:rsid w:val="00DC724D"/>
    <w:rsid w:val="00E22DC8"/>
    <w:rsid w:val="00E827B2"/>
    <w:rsid w:val="00E82CB0"/>
    <w:rsid w:val="00E83BF7"/>
    <w:rsid w:val="00E91D45"/>
    <w:rsid w:val="00EE1A30"/>
    <w:rsid w:val="00EE2D73"/>
    <w:rsid w:val="00EF62E9"/>
    <w:rsid w:val="00F17389"/>
    <w:rsid w:val="00F177D8"/>
    <w:rsid w:val="00F22E99"/>
    <w:rsid w:val="00F25077"/>
    <w:rsid w:val="00F76205"/>
    <w:rsid w:val="00F856CB"/>
    <w:rsid w:val="00FA322F"/>
    <w:rsid w:val="00FB3BBA"/>
    <w:rsid w:val="00FC6662"/>
    <w:rsid w:val="00FD3BAD"/>
    <w:rsid w:val="00FE48F5"/>
    <w:rsid w:val="00FF01A8"/>
    <w:rsid w:val="00FF46BA"/>
    <w:rsid w:val="00FF7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985"/>
    <w:pPr>
      <w:ind w:left="720"/>
      <w:contextualSpacing/>
    </w:pPr>
  </w:style>
  <w:style w:type="table" w:styleId="a4">
    <w:name w:val="Table Grid"/>
    <w:basedOn w:val="a1"/>
    <w:uiPriority w:val="59"/>
    <w:rsid w:val="00475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82C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2CB0"/>
    <w:rPr>
      <w:rFonts w:ascii="Tahoma" w:hAnsi="Tahoma" w:cs="Tahoma"/>
      <w:sz w:val="16"/>
      <w:szCs w:val="16"/>
    </w:rPr>
  </w:style>
  <w:style w:type="paragraph" w:styleId="a7">
    <w:name w:val="Normal (Web)"/>
    <w:basedOn w:val="a"/>
    <w:semiHidden/>
    <w:unhideWhenUsed/>
    <w:rsid w:val="009A25A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EF62E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F62E9"/>
  </w:style>
  <w:style w:type="paragraph" w:styleId="aa">
    <w:name w:val="footer"/>
    <w:basedOn w:val="a"/>
    <w:link w:val="ab"/>
    <w:uiPriority w:val="99"/>
    <w:semiHidden/>
    <w:unhideWhenUsed/>
    <w:rsid w:val="00EF62E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F62E9"/>
  </w:style>
  <w:style w:type="paragraph" w:customStyle="1" w:styleId="1">
    <w:name w:val="Знак1"/>
    <w:basedOn w:val="a"/>
    <w:rsid w:val="009D1A38"/>
    <w:pPr>
      <w:spacing w:after="160" w:line="240" w:lineRule="exact"/>
      <w:jc w:val="both"/>
    </w:pPr>
    <w:rPr>
      <w:rFonts w:ascii="Verdana" w:eastAsia="Times New Roman"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46311276">
      <w:bodyDiv w:val="1"/>
      <w:marLeft w:val="0"/>
      <w:marRight w:val="0"/>
      <w:marTop w:val="0"/>
      <w:marBottom w:val="0"/>
      <w:divBdr>
        <w:top w:val="none" w:sz="0" w:space="0" w:color="auto"/>
        <w:left w:val="none" w:sz="0" w:space="0" w:color="auto"/>
        <w:bottom w:val="none" w:sz="0" w:space="0" w:color="auto"/>
        <w:right w:val="none" w:sz="0" w:space="0" w:color="auto"/>
      </w:divBdr>
    </w:div>
    <w:div w:id="1055620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890941.27495/"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7E8C3-1336-4635-97EB-FB456446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12153</Words>
  <Characters>69276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cp:lastPrinted>2015-09-22T14:04:00Z</cp:lastPrinted>
  <dcterms:created xsi:type="dcterms:W3CDTF">2014-09-10T08:26:00Z</dcterms:created>
  <dcterms:modified xsi:type="dcterms:W3CDTF">2015-09-25T08:38:00Z</dcterms:modified>
</cp:coreProperties>
</file>