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8" w:rsidRDefault="00CE7BB6" w:rsidP="00EC4668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8D625D" w:rsidRDefault="008D625D" w:rsidP="00EC4668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C4668">
        <w:rPr>
          <w:rFonts w:ascii="Times New Roman" w:hAnsi="Times New Roman"/>
          <w:sz w:val="28"/>
        </w:rPr>
        <w:t>остановлением Правительства Российской Федерации от 05.09.2017 № 1072 «Об установлении запрета на допуск отдельных видов товаров мебельной и деревообрабатывающей промышленности, происходящей из иностранных государств, для целей осуществления закупок для обеспечения государственных и муниципальных нужд» (далее – постановление Правительства Российской Федерации № 1072).</w:t>
      </w:r>
      <w:r>
        <w:rPr>
          <w:rFonts w:ascii="Times New Roman" w:hAnsi="Times New Roman"/>
          <w:sz w:val="28"/>
        </w:rPr>
        <w:t>установлен з</w:t>
      </w:r>
      <w:r w:rsidRPr="00EC4668">
        <w:rPr>
          <w:rFonts w:ascii="Times New Roman" w:hAnsi="Times New Roman"/>
          <w:sz w:val="28"/>
        </w:rPr>
        <w:t xml:space="preserve">апрет и </w:t>
      </w:r>
      <w:r>
        <w:rPr>
          <w:rFonts w:ascii="Times New Roman" w:hAnsi="Times New Roman"/>
          <w:sz w:val="28"/>
        </w:rPr>
        <w:t xml:space="preserve">указан </w:t>
      </w:r>
      <w:r w:rsidRPr="00EC4668">
        <w:rPr>
          <w:rFonts w:ascii="Times New Roman" w:hAnsi="Times New Roman"/>
          <w:sz w:val="28"/>
        </w:rPr>
        <w:t xml:space="preserve">перечень продукции, недопустимой к закупке за счет бюджетных средств, установлен 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указанного</w:t>
      </w:r>
      <w:r w:rsidRPr="00EC4668">
        <w:t xml:space="preserve"> </w:t>
      </w:r>
      <w:r w:rsidRPr="00EC4668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 w:rsidRPr="00EC4668">
        <w:rPr>
          <w:rFonts w:ascii="Times New Roman" w:hAnsi="Times New Roman"/>
          <w:sz w:val="28"/>
        </w:rPr>
        <w:t xml:space="preserve"> Правительства Российской Федерации № 1072</w:t>
      </w:r>
      <w:r>
        <w:rPr>
          <w:rFonts w:ascii="Times New Roman" w:hAnsi="Times New Roman"/>
          <w:sz w:val="28"/>
        </w:rPr>
        <w:t>, с</w:t>
      </w:r>
      <w:r w:rsidRPr="00EC4668">
        <w:rPr>
          <w:rFonts w:ascii="Times New Roman" w:hAnsi="Times New Roman"/>
          <w:sz w:val="28"/>
        </w:rPr>
        <w:t xml:space="preserve"> 1 декабря 2017 года вводится двухгодичный мораторий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на закупку иностранных товаров мебельной и деревообрабатывающей промышленности из специального перечня.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Указанным</w:t>
      </w:r>
      <w:r w:rsidRPr="00EC4668">
        <w:rPr>
          <w:rFonts w:ascii="Times New Roman" w:hAnsi="Times New Roman"/>
          <w:sz w:val="28"/>
        </w:rPr>
        <w:t xml:space="preserve"> перечнем предусмотрено 29 наименований товаров, закупка которых ограничена, например:, </w:t>
      </w:r>
      <w:proofErr w:type="gramStart"/>
      <w:r w:rsidRPr="00EC4668">
        <w:rPr>
          <w:rFonts w:ascii="Times New Roman" w:hAnsi="Times New Roman"/>
          <w:sz w:val="28"/>
        </w:rPr>
        <w:t>древесно-волокнистые</w:t>
      </w:r>
      <w:proofErr w:type="gramEnd"/>
      <w:r w:rsidRPr="00EC4668">
        <w:rPr>
          <w:rFonts w:ascii="Times New Roman" w:hAnsi="Times New Roman"/>
          <w:sz w:val="28"/>
        </w:rPr>
        <w:t xml:space="preserve"> и древесно-стружечные плиты, матрасы и кровати</w:t>
      </w:r>
      <w:r>
        <w:rPr>
          <w:rFonts w:ascii="Times New Roman" w:hAnsi="Times New Roman"/>
          <w:sz w:val="28"/>
        </w:rPr>
        <w:t>,</w:t>
      </w:r>
      <w:r w:rsidRPr="00EC4668">
        <w:rPr>
          <w:rFonts w:ascii="Times New Roman" w:hAnsi="Times New Roman"/>
          <w:sz w:val="28"/>
        </w:rPr>
        <w:t xml:space="preserve"> мебель металлическая и деревянная и др.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Исключением</w:t>
      </w:r>
      <w:r w:rsidRPr="00EC4668">
        <w:rPr>
          <w:rFonts w:ascii="Times New Roman" w:hAnsi="Times New Roman"/>
          <w:sz w:val="28"/>
        </w:rPr>
        <w:t xml:space="preserve"> из запрета </w:t>
      </w:r>
      <w:r>
        <w:rPr>
          <w:rFonts w:ascii="Times New Roman" w:hAnsi="Times New Roman"/>
          <w:sz w:val="28"/>
        </w:rPr>
        <w:t>являются: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 w:rsidRPr="00EC4668">
        <w:rPr>
          <w:rFonts w:ascii="Times New Roman" w:hAnsi="Times New Roman"/>
          <w:sz w:val="28"/>
        </w:rPr>
        <w:t>1. товар</w:t>
      </w:r>
      <w:r>
        <w:rPr>
          <w:rFonts w:ascii="Times New Roman" w:hAnsi="Times New Roman"/>
          <w:sz w:val="28"/>
        </w:rPr>
        <w:t>ы</w:t>
      </w:r>
      <w:r w:rsidRPr="00EC4668">
        <w:rPr>
          <w:rFonts w:ascii="Times New Roman" w:hAnsi="Times New Roman"/>
          <w:sz w:val="28"/>
        </w:rPr>
        <w:t>, произведенн</w:t>
      </w:r>
      <w:r>
        <w:rPr>
          <w:rFonts w:ascii="Times New Roman" w:hAnsi="Times New Roman"/>
          <w:sz w:val="28"/>
        </w:rPr>
        <w:t>ые</w:t>
      </w:r>
      <w:r w:rsidRPr="00EC4668">
        <w:rPr>
          <w:rFonts w:ascii="Times New Roman" w:hAnsi="Times New Roman"/>
          <w:sz w:val="28"/>
        </w:rPr>
        <w:t xml:space="preserve"> при создании или модернизации и (или) освоении производства товаров в соответствии со специальным инвестиционным контрактом, заключенным публично-правовым образованием в соответствии со ст. 16 Федерального закона от 31.12.2014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№ 488-ФЗ «О промышленной политике в Российской Федерации»;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товары</w:t>
      </w:r>
      <w:r w:rsidRPr="00EC4668">
        <w:rPr>
          <w:rFonts w:ascii="Times New Roman" w:hAnsi="Times New Roman"/>
          <w:sz w:val="28"/>
        </w:rPr>
        <w:t>, произведенны</w:t>
      </w:r>
      <w:r>
        <w:rPr>
          <w:rFonts w:ascii="Times New Roman" w:hAnsi="Times New Roman"/>
          <w:sz w:val="28"/>
        </w:rPr>
        <w:t>е</w:t>
      </w:r>
      <w:r w:rsidRPr="00EC4668">
        <w:rPr>
          <w:rFonts w:ascii="Times New Roman" w:hAnsi="Times New Roman"/>
          <w:sz w:val="28"/>
        </w:rPr>
        <w:t xml:space="preserve"> вне рамок специального инвестиционного контракта, но соответствующих требованиям к промышленной продукции, установленным постановлением Правительства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от 17.07.2015 № 719 «О критериях отнесения промышленной продукции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к промышленной продукции, не имеющей аналогов, произведенных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в Российской Федерации»;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товары</w:t>
      </w:r>
      <w:r w:rsidRPr="00EC4668">
        <w:rPr>
          <w:rFonts w:ascii="Times New Roman" w:hAnsi="Times New Roman"/>
          <w:sz w:val="28"/>
        </w:rPr>
        <w:t>, страной происхождения которых является государство – член Евразийского экономического союза (далее – ЕАЭС) в соответствии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с Соглашением о Правилах определения страны происхождения товаров</w:t>
      </w:r>
      <w:r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в Содружестве Независимых Государств от 20.11.2009 (далее – Соглашение).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 w:rsidRPr="00EC4668">
        <w:rPr>
          <w:rFonts w:ascii="Times New Roman" w:hAnsi="Times New Roman"/>
          <w:sz w:val="28"/>
        </w:rPr>
        <w:t xml:space="preserve">Таким образом, при закупке товаров из перечня, предусмотренного постановлением Правительства Российской Федерации № 1072, по отдельным контрактам, </w:t>
      </w:r>
      <w:r w:rsidR="00032E1C">
        <w:rPr>
          <w:rFonts w:ascii="Times New Roman" w:hAnsi="Times New Roman"/>
          <w:sz w:val="28"/>
        </w:rPr>
        <w:t>или в случае,</w:t>
      </w:r>
      <w:r w:rsidRPr="00EC4668">
        <w:rPr>
          <w:rFonts w:ascii="Times New Roman" w:hAnsi="Times New Roman"/>
          <w:sz w:val="28"/>
        </w:rPr>
        <w:t xml:space="preserve"> если поставка или использование данных товаров является элементом исполнения более сложных контрактов, заказчик должен требовать от участников использования товаров, произведенных в России или в государствах – членах ЕАЭС.</w:t>
      </w:r>
    </w:p>
    <w:p w:rsidR="00EC4668" w:rsidRPr="00EC4668" w:rsidRDefault="00032E1C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свою очередь</w:t>
      </w:r>
      <w:r w:rsidR="00EC4668" w:rsidRPr="00EC4668">
        <w:rPr>
          <w:rFonts w:ascii="Times New Roman" w:hAnsi="Times New Roman"/>
          <w:sz w:val="28"/>
        </w:rPr>
        <w:t xml:space="preserve">, </w:t>
      </w:r>
      <w:proofErr w:type="gramStart"/>
      <w:r w:rsidR="00EC4668" w:rsidRPr="00EC4668">
        <w:rPr>
          <w:rFonts w:ascii="Times New Roman" w:hAnsi="Times New Roman"/>
          <w:sz w:val="28"/>
        </w:rPr>
        <w:t>подтверждением соответствия товаров</w:t>
      </w:r>
      <w:r>
        <w:rPr>
          <w:rFonts w:ascii="Times New Roman" w:hAnsi="Times New Roman"/>
          <w:sz w:val="28"/>
        </w:rPr>
        <w:t>,</w:t>
      </w:r>
      <w:r w:rsidR="00EC4668" w:rsidRPr="00EC4668">
        <w:rPr>
          <w:rFonts w:ascii="Times New Roman" w:hAnsi="Times New Roman"/>
          <w:sz w:val="28"/>
        </w:rPr>
        <w:t xml:space="preserve"> обозначенным исключениям являются</w:t>
      </w:r>
      <w:proofErr w:type="gramEnd"/>
      <w:r w:rsidR="00EC4668" w:rsidRPr="00EC4668">
        <w:rPr>
          <w:rFonts w:ascii="Times New Roman" w:hAnsi="Times New Roman"/>
          <w:sz w:val="28"/>
        </w:rPr>
        <w:t xml:space="preserve"> документы, предусмотренные </w:t>
      </w:r>
      <w:proofErr w:type="spellStart"/>
      <w:r w:rsidR="00EC4668" w:rsidRPr="00EC4668">
        <w:rPr>
          <w:rFonts w:ascii="Times New Roman" w:hAnsi="Times New Roman"/>
          <w:sz w:val="28"/>
        </w:rPr>
        <w:t>п.п</w:t>
      </w:r>
      <w:proofErr w:type="spellEnd"/>
      <w:r w:rsidR="00EC4668" w:rsidRPr="00EC4668">
        <w:rPr>
          <w:rFonts w:ascii="Times New Roman" w:hAnsi="Times New Roman"/>
          <w:sz w:val="28"/>
        </w:rPr>
        <w:t>. 2-4 Критериев подтверждения производства промышленной продукции на территории Российской Федерации, утвержденных постановлением Правительства Российской Федерации от 10.05.2017 № 550 (далее – Критерии).</w:t>
      </w:r>
    </w:p>
    <w:p w:rsidR="00EC4668" w:rsidRPr="00EC4668" w:rsidRDefault="00032E1C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EC4668">
        <w:rPr>
          <w:rFonts w:ascii="Times New Roman" w:hAnsi="Times New Roman"/>
          <w:sz w:val="28"/>
        </w:rPr>
        <w:t xml:space="preserve"> соответствии с Критериями </w:t>
      </w:r>
      <w:r>
        <w:rPr>
          <w:rFonts w:ascii="Times New Roman" w:hAnsi="Times New Roman"/>
          <w:sz w:val="28"/>
        </w:rPr>
        <w:t>т</w:t>
      </w:r>
      <w:r w:rsidR="00EC4668" w:rsidRPr="00EC4668">
        <w:rPr>
          <w:rFonts w:ascii="Times New Roman" w:hAnsi="Times New Roman"/>
          <w:sz w:val="28"/>
        </w:rPr>
        <w:t>акими документами являются: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 w:rsidRPr="00EC4668">
        <w:rPr>
          <w:rFonts w:ascii="Times New Roman" w:hAnsi="Times New Roman"/>
          <w:sz w:val="28"/>
        </w:rPr>
        <w:t>- копия инвестиционного контракта, заверенная руководителем организации (индивидуальным предпринимателем), являющейся стороной такого контракта;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 w:rsidRPr="00EC4668">
        <w:rPr>
          <w:rFonts w:ascii="Times New Roman" w:hAnsi="Times New Roman"/>
          <w:sz w:val="28"/>
        </w:rPr>
        <w:t>- акт экспертизы, выдаваемой Торгово-промышленной палатой Российской Федерации в порядке, определенном ею по согласования</w:t>
      </w:r>
      <w:r w:rsidR="00032E1C">
        <w:rPr>
          <w:rFonts w:ascii="Times New Roman" w:hAnsi="Times New Roman"/>
          <w:sz w:val="28"/>
        </w:rPr>
        <w:t xml:space="preserve"> </w:t>
      </w:r>
      <w:r w:rsidRPr="00EC4668">
        <w:rPr>
          <w:rFonts w:ascii="Times New Roman" w:hAnsi="Times New Roman"/>
          <w:sz w:val="28"/>
        </w:rPr>
        <w:t>с Министерством промышленности и торговли Российской Федерации;</w:t>
      </w:r>
    </w:p>
    <w:p w:rsidR="00EC4668" w:rsidRPr="00EC4668" w:rsidRDefault="00EC4668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 w:rsidRPr="00EC4668">
        <w:rPr>
          <w:rFonts w:ascii="Times New Roman" w:hAnsi="Times New Roman"/>
          <w:sz w:val="28"/>
        </w:rPr>
        <w:lastRenderedPageBreak/>
        <w:t>- сертификат о происхождении товаров (продукции), выдаваемый уполномоченным органом (организацией) государства-участника Соглашения по форме СТ-1 в соответствии с приложением № 1 к Соглашению.</w:t>
      </w:r>
    </w:p>
    <w:p w:rsidR="00EC4668" w:rsidRDefault="00032E1C" w:rsidP="00EC4668">
      <w:pPr>
        <w:spacing w:after="0" w:line="28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EC4668" w:rsidRPr="00EC4668">
        <w:rPr>
          <w:rFonts w:ascii="Times New Roman" w:hAnsi="Times New Roman"/>
          <w:sz w:val="28"/>
        </w:rPr>
        <w:t>тверждение документации о закупке с соблюдением ограничений, установленных постановлением Правительства Российской Федерации № 1072, позволит государственным и муниципальным заказчикам избежать ответственности по ч. 4.2 ст. 7.30 Кодекса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="00EC4668" w:rsidRPr="00EC4668">
        <w:rPr>
          <w:rFonts w:ascii="Times New Roman" w:hAnsi="Times New Roman"/>
          <w:sz w:val="28"/>
        </w:rPr>
        <w:t>об административных правонарушениях</w:t>
      </w:r>
      <w:proofErr w:type="gramStart"/>
      <w:r w:rsidR="00EC4668" w:rsidRPr="00EC4668">
        <w:rPr>
          <w:rFonts w:ascii="Times New Roman" w:hAnsi="Times New Roman"/>
          <w:sz w:val="28"/>
        </w:rPr>
        <w:t>.»</w:t>
      </w:r>
      <w:proofErr w:type="gramEnd"/>
    </w:p>
    <w:p w:rsidR="00EC4668" w:rsidRDefault="00EC4668" w:rsidP="00EC4668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2308D" w:rsidRPr="008D625D" w:rsidRDefault="00CE7BB6" w:rsidP="008D625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ab/>
        <w:t xml:space="preserve"> </w:t>
      </w:r>
      <w:bookmarkStart w:id="0" w:name="_GoBack"/>
      <w:r>
        <w:rPr>
          <w:rFonts w:ascii="Times New Roman" w:hAnsi="Times New Roman"/>
          <w:sz w:val="28"/>
        </w:rPr>
        <w:t xml:space="preserve">Гатчинская городская прокуратура </w:t>
      </w:r>
      <w:bookmarkEnd w:id="0"/>
    </w:p>
    <w:sectPr w:rsidR="0072308D" w:rsidRPr="008D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74"/>
    <w:rsid w:val="00032E1C"/>
    <w:rsid w:val="001A1874"/>
    <w:rsid w:val="0072308D"/>
    <w:rsid w:val="008D625D"/>
    <w:rsid w:val="00CE7BB6"/>
    <w:rsid w:val="00E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2017-11-09T11:21:00Z</dcterms:created>
  <dcterms:modified xsi:type="dcterms:W3CDTF">2017-11-09T13:12:00Z</dcterms:modified>
</cp:coreProperties>
</file>