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F4" w:rsidRPr="00B07FAF" w:rsidRDefault="00A218F4" w:rsidP="00A218F4">
      <w:pPr>
        <w:spacing w:after="0" w:line="280" w:lineRule="exact"/>
        <w:ind w:left="2124" w:firstLine="708"/>
        <w:rPr>
          <w:rFonts w:ascii="Times New Roman" w:hAnsi="Times New Roman"/>
          <w:b/>
          <w:i/>
          <w:sz w:val="28"/>
          <w:u w:val="single"/>
        </w:rPr>
      </w:pPr>
      <w:r w:rsidRPr="00B07FAF">
        <w:rPr>
          <w:rFonts w:ascii="Times New Roman" w:hAnsi="Times New Roman"/>
          <w:b/>
          <w:i/>
          <w:sz w:val="28"/>
          <w:u w:val="single"/>
        </w:rPr>
        <w:t>Разъяснение законодательства</w:t>
      </w:r>
    </w:p>
    <w:p w:rsidR="00A218F4" w:rsidRDefault="00A218F4" w:rsidP="00A218F4">
      <w:pPr>
        <w:spacing w:after="0" w:line="280" w:lineRule="exact"/>
        <w:ind w:left="2124" w:firstLine="708"/>
        <w:rPr>
          <w:rFonts w:ascii="Times New Roman" w:hAnsi="Times New Roman"/>
          <w:sz w:val="28"/>
        </w:rPr>
      </w:pPr>
    </w:p>
    <w:p w:rsidR="00A218F4" w:rsidRPr="00A218F4" w:rsidRDefault="00A218F4" w:rsidP="00B07FAF">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Статьями </w:t>
      </w:r>
      <w:r w:rsidRPr="00A218F4">
        <w:rPr>
          <w:color w:val="000000"/>
          <w:sz w:val="28"/>
          <w:szCs w:val="28"/>
        </w:rPr>
        <w:t xml:space="preserve">228, 228.1 Уголовного кодекса Российской Федерации </w:t>
      </w:r>
      <w:r>
        <w:rPr>
          <w:color w:val="000000"/>
          <w:sz w:val="28"/>
          <w:szCs w:val="28"/>
        </w:rPr>
        <w:t xml:space="preserve">установлена уголовная ответственность </w:t>
      </w:r>
      <w:r w:rsidRPr="00A218F4">
        <w:rPr>
          <w:color w:val="000000"/>
          <w:sz w:val="28"/>
          <w:szCs w:val="28"/>
        </w:rPr>
        <w:t>за совершение преступлений в сфере незаконного оборота наркотических средств, психотропных веществ или их аналогов, либо их частей, содержащих наркотические средства или психотропные вещества.</w:t>
      </w:r>
    </w:p>
    <w:p w:rsidR="00A218F4" w:rsidRPr="00A218F4" w:rsidRDefault="00A218F4" w:rsidP="00B07FAF">
      <w:pPr>
        <w:pStyle w:val="a3"/>
        <w:shd w:val="clear" w:color="auto" w:fill="FFFFFF"/>
        <w:spacing w:before="0" w:beforeAutospacing="0" w:after="0" w:afterAutospacing="0"/>
        <w:ind w:firstLine="709"/>
        <w:jc w:val="both"/>
        <w:rPr>
          <w:color w:val="000000"/>
          <w:sz w:val="28"/>
          <w:szCs w:val="28"/>
        </w:rPr>
      </w:pPr>
      <w:r>
        <w:rPr>
          <w:color w:val="000000"/>
          <w:sz w:val="28"/>
          <w:szCs w:val="28"/>
        </w:rPr>
        <w:t>Так, ст.</w:t>
      </w:r>
      <w:r w:rsidRPr="00A218F4">
        <w:rPr>
          <w:color w:val="000000"/>
          <w:sz w:val="28"/>
          <w:szCs w:val="28"/>
        </w:rPr>
        <w:t xml:space="preserve"> 228 УК РФ предусматривает ответственность за незаконные приобретение, хранение, перевозку, изготовление, переработку таких веществ.</w:t>
      </w:r>
    </w:p>
    <w:p w:rsidR="00A218F4" w:rsidRPr="00A218F4" w:rsidRDefault="00A218F4" w:rsidP="00B07FAF">
      <w:pPr>
        <w:pStyle w:val="a3"/>
        <w:shd w:val="clear" w:color="auto" w:fill="FFFFFF"/>
        <w:spacing w:before="0" w:beforeAutospacing="0" w:after="0" w:afterAutospacing="0"/>
        <w:ind w:firstLine="709"/>
        <w:jc w:val="both"/>
        <w:rPr>
          <w:color w:val="000000"/>
          <w:sz w:val="28"/>
          <w:szCs w:val="28"/>
        </w:rPr>
      </w:pPr>
      <w:r w:rsidRPr="00A218F4">
        <w:rPr>
          <w:color w:val="000000"/>
          <w:sz w:val="28"/>
          <w:szCs w:val="28"/>
        </w:rPr>
        <w:t>Санкцией указанной статьи за совершение указанных действий предусмотрено наказание в виде штрафа в размере до 40 тысяч рублей или в размере заработной платы или иного дохода осужденного за период до трех месяцев, либо обязательных работ на срок до 480 часов, либо исправительных работ на срок до двух лет, либо ограничения свободы на срок до трех лет, либо лишения свободы на тот же срок.</w:t>
      </w:r>
    </w:p>
    <w:p w:rsidR="00A218F4" w:rsidRPr="00A218F4" w:rsidRDefault="00B07FAF" w:rsidP="00B07FAF">
      <w:pPr>
        <w:pStyle w:val="a3"/>
        <w:shd w:val="clear" w:color="auto" w:fill="FFFFFF"/>
        <w:spacing w:before="0" w:beforeAutospacing="0" w:after="0" w:afterAutospacing="0"/>
        <w:ind w:firstLine="709"/>
        <w:jc w:val="both"/>
        <w:rPr>
          <w:color w:val="000000"/>
          <w:sz w:val="28"/>
          <w:szCs w:val="28"/>
        </w:rPr>
      </w:pPr>
      <w:r>
        <w:rPr>
          <w:color w:val="000000"/>
          <w:sz w:val="28"/>
          <w:szCs w:val="28"/>
        </w:rPr>
        <w:t>За</w:t>
      </w:r>
      <w:r w:rsidR="00A218F4" w:rsidRPr="00A218F4">
        <w:rPr>
          <w:color w:val="000000"/>
          <w:sz w:val="28"/>
          <w:szCs w:val="28"/>
        </w:rPr>
        <w:t xml:space="preserve"> совершение тех же деяний в крупном </w:t>
      </w:r>
      <w:r>
        <w:rPr>
          <w:color w:val="000000"/>
          <w:sz w:val="28"/>
          <w:szCs w:val="28"/>
        </w:rPr>
        <w:t>размере, предусмотрено наказание в виде</w:t>
      </w:r>
      <w:r w:rsidR="00A218F4" w:rsidRPr="00A218F4">
        <w:rPr>
          <w:color w:val="000000"/>
          <w:sz w:val="28"/>
          <w:szCs w:val="28"/>
        </w:rPr>
        <w:t xml:space="preserve"> лишени</w:t>
      </w:r>
      <w:r>
        <w:rPr>
          <w:color w:val="000000"/>
          <w:sz w:val="28"/>
          <w:szCs w:val="28"/>
        </w:rPr>
        <w:t>я</w:t>
      </w:r>
      <w:r w:rsidR="00A218F4" w:rsidRPr="00A218F4">
        <w:rPr>
          <w:color w:val="000000"/>
          <w:sz w:val="28"/>
          <w:szCs w:val="28"/>
        </w:rPr>
        <w:t xml:space="preserve"> свободы на срок от трех до десяти лет со штрафом в размере до 500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A218F4" w:rsidRPr="00A218F4" w:rsidRDefault="00A218F4" w:rsidP="00B07FAF">
      <w:pPr>
        <w:pStyle w:val="a3"/>
        <w:shd w:val="clear" w:color="auto" w:fill="FFFFFF"/>
        <w:spacing w:before="0" w:beforeAutospacing="0" w:after="0" w:afterAutospacing="0"/>
        <w:ind w:firstLine="709"/>
        <w:jc w:val="both"/>
        <w:rPr>
          <w:color w:val="000000"/>
          <w:sz w:val="28"/>
          <w:szCs w:val="28"/>
        </w:rPr>
      </w:pPr>
      <w:r w:rsidRPr="00A218F4">
        <w:rPr>
          <w:color w:val="000000"/>
          <w:sz w:val="28"/>
          <w:szCs w:val="28"/>
        </w:rPr>
        <w:t xml:space="preserve">При совершении указанных деяний в особо крупном размере срок наказания </w:t>
      </w:r>
      <w:r w:rsidR="00B07FAF">
        <w:rPr>
          <w:color w:val="000000"/>
          <w:sz w:val="28"/>
          <w:szCs w:val="28"/>
        </w:rPr>
        <w:t>составит</w:t>
      </w:r>
      <w:r w:rsidRPr="00A218F4">
        <w:rPr>
          <w:color w:val="000000"/>
          <w:sz w:val="28"/>
          <w:szCs w:val="28"/>
        </w:rPr>
        <w:t xml:space="preserve"> от десяти до пятнадцати лет лишения свободы, к которому в качестве дополнительных наказаний могут быть применены аналогичный штраф, а также ограничение свободы на срок до полутора лет.</w:t>
      </w:r>
    </w:p>
    <w:p w:rsidR="00A218F4" w:rsidRPr="00A218F4" w:rsidRDefault="00B07FAF" w:rsidP="00B07FAF">
      <w:pPr>
        <w:pStyle w:val="a3"/>
        <w:shd w:val="clear" w:color="auto" w:fill="FFFFFF"/>
        <w:spacing w:before="0" w:beforeAutospacing="0" w:after="0" w:afterAutospacing="0"/>
        <w:ind w:firstLine="709"/>
        <w:jc w:val="both"/>
        <w:rPr>
          <w:color w:val="000000"/>
          <w:sz w:val="28"/>
          <w:szCs w:val="28"/>
        </w:rPr>
      </w:pPr>
      <w:r>
        <w:rPr>
          <w:color w:val="000000"/>
          <w:sz w:val="28"/>
          <w:szCs w:val="28"/>
        </w:rPr>
        <w:t>В соответствии со ст. 228.1 УК РФ</w:t>
      </w:r>
      <w:r w:rsidR="00A218F4" w:rsidRPr="00A218F4">
        <w:rPr>
          <w:color w:val="000000"/>
          <w:sz w:val="28"/>
          <w:szCs w:val="28"/>
        </w:rPr>
        <w:t xml:space="preserve"> </w:t>
      </w:r>
      <w:r>
        <w:rPr>
          <w:color w:val="000000"/>
          <w:sz w:val="28"/>
          <w:szCs w:val="28"/>
        </w:rPr>
        <w:t xml:space="preserve">за </w:t>
      </w:r>
      <w:r w:rsidR="00A218F4" w:rsidRPr="00A218F4">
        <w:rPr>
          <w:color w:val="000000"/>
          <w:sz w:val="28"/>
          <w:szCs w:val="28"/>
        </w:rPr>
        <w:t>незаконн</w:t>
      </w:r>
      <w:r>
        <w:rPr>
          <w:color w:val="000000"/>
          <w:sz w:val="28"/>
          <w:szCs w:val="28"/>
        </w:rPr>
        <w:t>о</w:t>
      </w:r>
      <w:r w:rsidR="00A218F4" w:rsidRPr="00A218F4">
        <w:rPr>
          <w:color w:val="000000"/>
          <w:sz w:val="28"/>
          <w:szCs w:val="28"/>
        </w:rPr>
        <w:t xml:space="preserve">е производство, сбыт или пересылку </w:t>
      </w:r>
      <w:r>
        <w:rPr>
          <w:color w:val="000000"/>
          <w:sz w:val="28"/>
          <w:szCs w:val="28"/>
        </w:rPr>
        <w:t xml:space="preserve">наркотических средств, психотропных веществ и их аналогов, предусмотрено наказание в виде лишения свободы </w:t>
      </w:r>
      <w:r w:rsidR="00A218F4" w:rsidRPr="00A218F4">
        <w:rPr>
          <w:color w:val="000000"/>
          <w:sz w:val="28"/>
          <w:szCs w:val="28"/>
        </w:rPr>
        <w:t>от четырех до восьми лет с ограничением свободы на срок до одного года либо без такового.</w:t>
      </w:r>
    </w:p>
    <w:p w:rsidR="00A218F4" w:rsidRPr="00A218F4" w:rsidRDefault="00A218F4" w:rsidP="00B07FAF">
      <w:pPr>
        <w:pStyle w:val="a3"/>
        <w:shd w:val="clear" w:color="auto" w:fill="FFFFFF"/>
        <w:spacing w:before="0" w:beforeAutospacing="0" w:after="0" w:afterAutospacing="0"/>
        <w:ind w:firstLine="709"/>
        <w:jc w:val="both"/>
        <w:rPr>
          <w:color w:val="000000"/>
          <w:sz w:val="28"/>
          <w:szCs w:val="28"/>
        </w:rPr>
      </w:pPr>
      <w:r w:rsidRPr="00A218F4">
        <w:rPr>
          <w:color w:val="000000"/>
          <w:sz w:val="28"/>
          <w:szCs w:val="28"/>
        </w:rPr>
        <w:t>За совершение аналогичных деяний при наличии квалифицирующих признаков (в случае свершения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 с использованием средств массовой информации либо электронных или информационно-телекоммуникационных сетей (включая сеть «Интернет»)) –составляет от пяти до двенадцати лет лишения свободы с возможностью применения дополнительных наказаний.</w:t>
      </w:r>
    </w:p>
    <w:p w:rsidR="00A218F4" w:rsidRDefault="00B07FAF" w:rsidP="00B07FAF">
      <w:pPr>
        <w:pStyle w:val="a3"/>
        <w:shd w:val="clear" w:color="auto" w:fill="FFFFFF"/>
        <w:spacing w:before="0" w:beforeAutospacing="0" w:after="0" w:afterAutospacing="0"/>
        <w:ind w:firstLine="709"/>
        <w:jc w:val="both"/>
        <w:rPr>
          <w:color w:val="000000"/>
          <w:sz w:val="28"/>
          <w:szCs w:val="28"/>
        </w:rPr>
      </w:pPr>
      <w:r>
        <w:rPr>
          <w:color w:val="000000"/>
          <w:sz w:val="28"/>
          <w:szCs w:val="28"/>
        </w:rPr>
        <w:t>Также ст.</w:t>
      </w:r>
      <w:r w:rsidR="00A218F4" w:rsidRPr="00A218F4">
        <w:rPr>
          <w:color w:val="000000"/>
          <w:sz w:val="28"/>
          <w:szCs w:val="28"/>
        </w:rPr>
        <w:t xml:space="preserve"> 228.1 предусматривает еще ряд квалифицирующих признаков, таких как: совершение преступления группой лиц по предварительному сговору; в</w:t>
      </w:r>
      <w:r>
        <w:rPr>
          <w:color w:val="000000"/>
          <w:sz w:val="28"/>
          <w:szCs w:val="28"/>
        </w:rPr>
        <w:t xml:space="preserve"> </w:t>
      </w:r>
      <w:hyperlink r:id="rId4" w:history="1">
        <w:r w:rsidR="00A218F4" w:rsidRPr="00B07FAF">
          <w:rPr>
            <w:rStyle w:val="a4"/>
            <w:color w:val="313830"/>
            <w:sz w:val="28"/>
            <w:szCs w:val="28"/>
            <w:u w:val="none"/>
          </w:rPr>
          <w:t>значительном размере</w:t>
        </w:r>
      </w:hyperlink>
      <w:r w:rsidR="00A218F4" w:rsidRPr="00A218F4">
        <w:rPr>
          <w:color w:val="000000"/>
          <w:sz w:val="28"/>
          <w:szCs w:val="28"/>
        </w:rPr>
        <w:t xml:space="preserve">, организованной группой; лицом с использованием своего служебного положения; лицом, </w:t>
      </w:r>
      <w:r w:rsidR="00A218F4" w:rsidRPr="00A218F4">
        <w:rPr>
          <w:color w:val="000000"/>
          <w:sz w:val="28"/>
          <w:szCs w:val="28"/>
        </w:rPr>
        <w:lastRenderedPageBreak/>
        <w:t xml:space="preserve">достигшим восемнадцатилетнего возраста, в отношении несовершеннолетнего; </w:t>
      </w:r>
      <w:r w:rsidR="00A218F4" w:rsidRPr="00B07FAF">
        <w:rPr>
          <w:color w:val="000000"/>
          <w:sz w:val="28"/>
          <w:szCs w:val="28"/>
        </w:rPr>
        <w:t>в</w:t>
      </w:r>
      <w:r>
        <w:rPr>
          <w:color w:val="000000"/>
          <w:sz w:val="28"/>
          <w:szCs w:val="28"/>
        </w:rPr>
        <w:t xml:space="preserve"> </w:t>
      </w:r>
      <w:hyperlink r:id="rId5" w:history="1">
        <w:r w:rsidR="00A218F4" w:rsidRPr="00B07FAF">
          <w:rPr>
            <w:rStyle w:val="a4"/>
            <w:color w:val="313830"/>
            <w:sz w:val="28"/>
            <w:szCs w:val="28"/>
            <w:u w:val="none"/>
          </w:rPr>
          <w:t>крупном, а также в особо крупном размере</w:t>
        </w:r>
      </w:hyperlink>
      <w:r w:rsidR="00A218F4" w:rsidRPr="00B07FAF">
        <w:rPr>
          <w:color w:val="000000"/>
          <w:sz w:val="28"/>
          <w:szCs w:val="28"/>
        </w:rPr>
        <w:t>.</w:t>
      </w:r>
    </w:p>
    <w:p w:rsidR="00B07FAF" w:rsidRPr="00A218F4" w:rsidRDefault="00B07FAF" w:rsidP="00B07FAF">
      <w:pPr>
        <w:pStyle w:val="a3"/>
        <w:shd w:val="clear" w:color="auto" w:fill="FFFFFF"/>
        <w:spacing w:before="0" w:beforeAutospacing="0" w:after="0" w:afterAutospacing="0"/>
        <w:ind w:firstLine="709"/>
        <w:jc w:val="both"/>
        <w:rPr>
          <w:color w:val="000000"/>
          <w:sz w:val="28"/>
          <w:szCs w:val="28"/>
        </w:rPr>
      </w:pPr>
    </w:p>
    <w:p w:rsidR="00521129" w:rsidRPr="00A218F4" w:rsidRDefault="00B07FAF" w:rsidP="00A218F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Гатчинская городская прокуратура </w:t>
      </w:r>
    </w:p>
    <w:sectPr w:rsidR="00521129" w:rsidRPr="00A218F4" w:rsidSect="00521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A218F4"/>
    <w:rsid w:val="00521129"/>
    <w:rsid w:val="00A218F4"/>
    <w:rsid w:val="00B0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8F4"/>
    <w:rPr>
      <w:color w:val="0000FF"/>
      <w:u w:val="single"/>
    </w:rPr>
  </w:style>
</w:styles>
</file>

<file path=word/webSettings.xml><?xml version="1.0" encoding="utf-8"?>
<w:webSettings xmlns:r="http://schemas.openxmlformats.org/officeDocument/2006/relationships" xmlns:w="http://schemas.openxmlformats.org/wordprocessingml/2006/main">
  <w:divs>
    <w:div w:id="497815921">
      <w:bodyDiv w:val="1"/>
      <w:marLeft w:val="0"/>
      <w:marRight w:val="0"/>
      <w:marTop w:val="0"/>
      <w:marBottom w:val="0"/>
      <w:divBdr>
        <w:top w:val="none" w:sz="0" w:space="0" w:color="auto"/>
        <w:left w:val="none" w:sz="0" w:space="0" w:color="auto"/>
        <w:bottom w:val="none" w:sz="0" w:space="0" w:color="auto"/>
        <w:right w:val="none" w:sz="0" w:space="0" w:color="auto"/>
      </w:divBdr>
    </w:div>
    <w:div w:id="5850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9F19AE3001C3DCB97B2834B55E4285F36B062C2BE85B6CB90B32D461834D339CD51C591F11VFR5H" TargetMode="External"/><Relationship Id="rId4" Type="http://schemas.openxmlformats.org/officeDocument/2006/relationships/hyperlink" Target="consultantplus://offline/ref=26C9D46A09AF91D99B6CFCC628CA0BFA50A06E77E2EBA07963FAD4677BA942BD88B0B8C58012r9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2018-04-30T20:03:00Z</dcterms:created>
  <dcterms:modified xsi:type="dcterms:W3CDTF">2018-04-30T20:19:00Z</dcterms:modified>
</cp:coreProperties>
</file>