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3A" w:rsidRPr="009415A5" w:rsidRDefault="00B8183A" w:rsidP="00B81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5A5">
        <w:rPr>
          <w:rFonts w:ascii="Times New Roman" w:hAnsi="Times New Roman" w:cs="Times New Roman"/>
          <w:sz w:val="28"/>
          <w:szCs w:val="28"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6.5pt" o:ole="">
            <v:imagedata r:id="rId4" o:title=""/>
          </v:shape>
          <o:OLEObject Type="Embed" ProgID="MSPhotoEd.3" ShapeID="_x0000_i1025" DrawAspect="Content" ObjectID="_1546438162" r:id="rId5"/>
        </w:object>
      </w:r>
    </w:p>
    <w:p w:rsidR="00B8183A" w:rsidRPr="009415A5" w:rsidRDefault="00B8183A" w:rsidP="00B8183A">
      <w:pPr>
        <w:pStyle w:val="1"/>
        <w:rPr>
          <w:b w:val="0"/>
          <w:bCs w:val="0"/>
          <w:szCs w:val="28"/>
        </w:rPr>
      </w:pPr>
      <w:r w:rsidRPr="009415A5">
        <w:rPr>
          <w:b w:val="0"/>
          <w:bCs w:val="0"/>
          <w:szCs w:val="28"/>
        </w:rPr>
        <w:t>АДМИНИСТРАЦИЯ НОВОСВЕТСКОГО СЕЛЬСКОГО ПОСЕЛЕНИЯ</w:t>
      </w:r>
    </w:p>
    <w:p w:rsidR="00B8183A" w:rsidRPr="009415A5" w:rsidRDefault="00B8183A" w:rsidP="00B8183A">
      <w:pPr>
        <w:pStyle w:val="2"/>
        <w:rPr>
          <w:szCs w:val="28"/>
        </w:rPr>
      </w:pPr>
      <w:r w:rsidRPr="009415A5">
        <w:rPr>
          <w:szCs w:val="28"/>
        </w:rPr>
        <w:t>ГАТЧИНСКОГО МУНИЦИПАЛЬНОГО РАЙОНА</w:t>
      </w:r>
    </w:p>
    <w:p w:rsidR="00B8183A" w:rsidRPr="009415A5" w:rsidRDefault="00B8183A" w:rsidP="00B8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3A" w:rsidRPr="00672720" w:rsidRDefault="00B8183A" w:rsidP="00B81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720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00672720">
        <w:rPr>
          <w:rFonts w:ascii="Times New Roman" w:hAnsi="Times New Roman"/>
          <w:b/>
          <w:sz w:val="28"/>
          <w:szCs w:val="28"/>
        </w:rPr>
        <w:t xml:space="preserve"> </w:t>
      </w:r>
    </w:p>
    <w:p w:rsidR="00B8183A" w:rsidRDefault="00B8183A" w:rsidP="00B8183A">
      <w:pPr>
        <w:spacing w:after="0" w:line="240" w:lineRule="auto"/>
        <w:jc w:val="center"/>
        <w:rPr>
          <w:sz w:val="28"/>
        </w:rPr>
      </w:pPr>
    </w:p>
    <w:p w:rsidR="00B8183A" w:rsidRPr="009415A5" w:rsidRDefault="00B8183A" w:rsidP="00B818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15A5">
        <w:rPr>
          <w:rFonts w:ascii="Times New Roman" w:hAnsi="Times New Roman"/>
          <w:bCs/>
          <w:sz w:val="24"/>
          <w:szCs w:val="24"/>
        </w:rPr>
        <w:t xml:space="preserve">«30» декабря  </w:t>
      </w:r>
      <w:smartTag w:uri="urn:schemas-microsoft-com:office:smarttags" w:element="metricconverter">
        <w:smartTagPr>
          <w:attr w:name="ProductID" w:val="2016 г"/>
        </w:smartTagPr>
        <w:r w:rsidRPr="009415A5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9415A5">
        <w:rPr>
          <w:rFonts w:ascii="Times New Roman" w:hAnsi="Times New Roman"/>
          <w:bCs/>
          <w:sz w:val="24"/>
          <w:szCs w:val="24"/>
        </w:rPr>
        <w:t xml:space="preserve">.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9415A5">
        <w:rPr>
          <w:rFonts w:ascii="Times New Roman" w:hAnsi="Times New Roman"/>
          <w:bCs/>
          <w:sz w:val="24"/>
          <w:szCs w:val="24"/>
        </w:rPr>
        <w:t xml:space="preserve"> № 44</w:t>
      </w:r>
      <w:r>
        <w:rPr>
          <w:rFonts w:ascii="Times New Roman" w:hAnsi="Times New Roman"/>
          <w:bCs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</w:tblGrid>
      <w:tr w:rsidR="00B8183A" w:rsidRPr="00B8183A" w:rsidTr="00CB123D">
        <w:trPr>
          <w:trHeight w:val="1399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83A" w:rsidRPr="00B8183A" w:rsidRDefault="00B8183A" w:rsidP="00B8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3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плана закупок товаров, работ, услуг для обеспечения нужд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B818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Гатчинского муниципального района Ленинградской области на 2017 год и плановый период 2018 и 2019 годов»</w:t>
            </w:r>
          </w:p>
        </w:tc>
      </w:tr>
    </w:tbl>
    <w:p w:rsidR="00B8183A" w:rsidRPr="00B8183A" w:rsidRDefault="00B8183A" w:rsidP="00B81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B8183A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B8183A">
        <w:rPr>
          <w:rFonts w:ascii="Times New Roman" w:hAnsi="Times New Roman" w:cs="Times New Roman"/>
          <w:sz w:val="24"/>
          <w:szCs w:val="24"/>
        </w:rPr>
        <w:t xml:space="preserve">»,  Бюджетным кодексом Российской Федерации от 31.07.1998 г. № 145-ФЗ ст. 179, </w:t>
      </w:r>
      <w:r w:rsidRPr="00B8183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183A">
        <w:rPr>
          <w:rFonts w:ascii="Times New Roman" w:hAnsi="Times New Roman" w:cs="Times New Roman"/>
          <w:sz w:val="24"/>
          <w:szCs w:val="24"/>
        </w:rPr>
        <w:t xml:space="preserve"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Новосветское</w:t>
      </w:r>
      <w:proofErr w:type="spellEnd"/>
      <w:r w:rsidRPr="00B8183A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</w:t>
      </w:r>
      <w:r w:rsidRPr="00B8183A">
        <w:rPr>
          <w:rFonts w:ascii="Times New Roman" w:hAnsi="Times New Roman" w:cs="Times New Roman"/>
          <w:color w:val="000000"/>
          <w:sz w:val="24"/>
          <w:szCs w:val="24"/>
        </w:rPr>
        <w:t>ого муниципального района Ленинградской области</w:t>
      </w:r>
      <w:proofErr w:type="gramEnd"/>
      <w:r w:rsidRPr="00B818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8183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8183A" w:rsidRPr="00B8183A" w:rsidRDefault="00B8183A" w:rsidP="00B8183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3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8183A" w:rsidRPr="00B8183A" w:rsidRDefault="00B8183A" w:rsidP="00B818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83A">
        <w:rPr>
          <w:rFonts w:ascii="Times New Roman" w:hAnsi="Times New Roman" w:cs="Times New Roman"/>
          <w:sz w:val="24"/>
          <w:szCs w:val="24"/>
        </w:rPr>
        <w:t xml:space="preserve">1. Утвердить план закупок товаров, работ, услуг для обеспечения нужд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Новосветское</w:t>
      </w:r>
      <w:proofErr w:type="spellEnd"/>
      <w:r w:rsidRPr="00B8183A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 на 2017 год и плановый период 2018 и 2019 годов в соответствии с приложением 1 к настоящему Постановлению. </w:t>
      </w:r>
    </w:p>
    <w:p w:rsidR="00B8183A" w:rsidRPr="00B8183A" w:rsidRDefault="00B8183A" w:rsidP="00B818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83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8183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8183A">
        <w:rPr>
          <w:rFonts w:ascii="Times New Roman" w:hAnsi="Times New Roman" w:cs="Times New Roman"/>
          <w:sz w:val="24"/>
          <w:szCs w:val="24"/>
        </w:rPr>
        <w:t xml:space="preserve"> прилагаемый план закупок товаров, работ, услуг для обеспечения нужд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Новосветское</w:t>
      </w:r>
      <w:proofErr w:type="spellEnd"/>
      <w:r w:rsidRPr="00B8183A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 на 2017 год и плановый период 2018 и 2019 годов на официальном сайте в информационно-телекоммуникационной сети  Интернет </w:t>
      </w:r>
      <w:hyperlink r:id="rId6" w:history="1">
        <w:r w:rsidRPr="00B8183A">
          <w:rPr>
            <w:rStyle w:val="a4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B8183A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 w:rsidRPr="00B818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83A" w:rsidRPr="00B8183A" w:rsidRDefault="00B8183A" w:rsidP="00B818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183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принятия.</w:t>
      </w:r>
    </w:p>
    <w:p w:rsidR="00B8183A" w:rsidRDefault="00B8183A" w:rsidP="00B818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83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B818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183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0000" w:rsidRDefault="00B8183A" w:rsidP="00B8183A">
      <w:pPr>
        <w:jc w:val="both"/>
        <w:rPr>
          <w:rFonts w:ascii="Times New Roman" w:hAnsi="Times New Roman" w:cs="Times New Roman"/>
          <w:sz w:val="24"/>
          <w:szCs w:val="24"/>
        </w:rPr>
      </w:pPr>
      <w:r w:rsidRPr="00B8183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B818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18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Огнева Е.О.</w:t>
      </w:r>
    </w:p>
    <w:p w:rsidR="00B8183A" w:rsidRPr="00B8183A" w:rsidRDefault="00B8183A" w:rsidP="00B81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sectPr w:rsidR="00B8183A" w:rsidRPr="00B8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83A"/>
    <w:rsid w:val="00B8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183A"/>
    <w:pPr>
      <w:keepNext/>
      <w:tabs>
        <w:tab w:val="left" w:pos="26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B81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8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8183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B8183A"/>
    <w:pPr>
      <w:spacing w:after="0" w:line="240" w:lineRule="auto"/>
    </w:pPr>
  </w:style>
  <w:style w:type="character" w:customStyle="1" w:styleId="apple-converted-space">
    <w:name w:val="apple-converted-space"/>
    <w:rsid w:val="00B8183A"/>
  </w:style>
  <w:style w:type="character" w:styleId="a4">
    <w:name w:val="Hyperlink"/>
    <w:uiPriority w:val="99"/>
    <w:unhideWhenUsed/>
    <w:rsid w:val="00B81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НСП АДМ</dc:creator>
  <cp:keywords/>
  <dc:description/>
  <cp:lastModifiedBy>НСП АДМ</cp:lastModifiedBy>
  <cp:revision>2</cp:revision>
  <dcterms:created xsi:type="dcterms:W3CDTF">2017-01-20T14:15:00Z</dcterms:created>
  <dcterms:modified xsi:type="dcterms:W3CDTF">2017-01-20T14:23:00Z</dcterms:modified>
</cp:coreProperties>
</file>