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24" w:rsidRDefault="00EE0B24" w:rsidP="00EE0B24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E0B24" w:rsidRDefault="00EE0B24" w:rsidP="00762F5F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сайте </w:t>
      </w:r>
      <w:r w:rsidR="00762F5F">
        <w:rPr>
          <w:rFonts w:ascii="Times New Roman" w:hAnsi="Times New Roman"/>
          <w:sz w:val="28"/>
          <w:szCs w:val="28"/>
        </w:rPr>
        <w:t xml:space="preserve">ОМСУ </w:t>
      </w:r>
    </w:p>
    <w:p w:rsidR="00EE0B24" w:rsidRDefault="00EE0B24" w:rsidP="00EE0B24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/>
          <w:sz w:val="28"/>
          <w:szCs w:val="28"/>
        </w:rPr>
      </w:pPr>
    </w:p>
    <w:p w:rsidR="00FE0A5A" w:rsidRPr="00FE0A5A" w:rsidRDefault="00120D15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 от 27.06.2018 № 167-ФЗ «О внесении изменений в отдельные акты Российской Федерации в части противодействия хищению денежных средств» внесены изменения в Федеральный закон № 161-ФЗ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27 июня 2011 года «О национальной платежной системе», согласно которому с 26 сентября 2018 года вводится право банков приостанавливать подозрительные операции по счетам граждан. </w:t>
      </w:r>
    </w:p>
    <w:p w:rsidR="00120D15" w:rsidRDefault="00FE0A5A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5A">
        <w:rPr>
          <w:rFonts w:ascii="Times New Roman" w:hAnsi="Times New Roman" w:cs="Times New Roman"/>
          <w:sz w:val="28"/>
          <w:szCs w:val="28"/>
        </w:rPr>
        <w:t xml:space="preserve">Данная мера будет применяться кредитной организацией, если перевод будет иметь признаки платежа, не характерные клиенту. В таком случае операция будет приостановлена на срок до 2 рабочих дней. </w:t>
      </w:r>
    </w:p>
    <w:p w:rsidR="00FE0A5A" w:rsidRDefault="00120D15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сле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банк запросит у </w:t>
      </w:r>
      <w:r>
        <w:rPr>
          <w:rFonts w:ascii="Times New Roman" w:hAnsi="Times New Roman" w:cs="Times New Roman"/>
          <w:sz w:val="28"/>
          <w:szCs w:val="28"/>
        </w:rPr>
        <w:t>клиента подтверждение транзакции и при положительном ответе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 через два дня операция возобновится. </w:t>
      </w:r>
    </w:p>
    <w:p w:rsidR="00FB1031" w:rsidRDefault="00FB1031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5A">
        <w:rPr>
          <w:rFonts w:ascii="Times New Roman" w:hAnsi="Times New Roman" w:cs="Times New Roman"/>
          <w:sz w:val="28"/>
          <w:szCs w:val="28"/>
        </w:rPr>
        <w:t>Под подозрением может оказаться любая операция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FE0A5A">
        <w:rPr>
          <w:rFonts w:ascii="Times New Roman" w:hAnsi="Times New Roman" w:cs="Times New Roman"/>
          <w:sz w:val="28"/>
          <w:szCs w:val="28"/>
        </w:rPr>
        <w:t>, отличающаяся от его обычных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FE0A5A">
        <w:rPr>
          <w:rFonts w:ascii="Times New Roman" w:hAnsi="Times New Roman" w:cs="Times New Roman"/>
          <w:sz w:val="28"/>
          <w:szCs w:val="28"/>
        </w:rPr>
        <w:t>по сумме</w:t>
      </w:r>
      <w:r>
        <w:rPr>
          <w:rFonts w:ascii="Times New Roman" w:hAnsi="Times New Roman" w:cs="Times New Roman"/>
          <w:sz w:val="28"/>
          <w:szCs w:val="28"/>
        </w:rPr>
        <w:t>, так и по</w:t>
      </w:r>
      <w:r w:rsidRPr="00FE0A5A">
        <w:rPr>
          <w:rFonts w:ascii="Times New Roman" w:hAnsi="Times New Roman" w:cs="Times New Roman"/>
          <w:sz w:val="28"/>
          <w:szCs w:val="28"/>
        </w:rPr>
        <w:t xml:space="preserve"> месту совершения платежа. </w:t>
      </w:r>
    </w:p>
    <w:p w:rsidR="00FB1031" w:rsidRDefault="00120D15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изменения, затронут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 все электронные средства платежей</w:t>
      </w:r>
      <w:r w:rsidR="00FB103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FE0A5A" w:rsidRPr="00FE0A5A">
        <w:rPr>
          <w:rFonts w:ascii="Times New Roman" w:hAnsi="Times New Roman" w:cs="Times New Roman"/>
          <w:sz w:val="28"/>
          <w:szCs w:val="28"/>
        </w:rPr>
        <w:t>кошельки</w:t>
      </w:r>
      <w:r w:rsidR="00FB1031">
        <w:rPr>
          <w:rFonts w:ascii="Times New Roman" w:hAnsi="Times New Roman" w:cs="Times New Roman"/>
          <w:sz w:val="28"/>
          <w:szCs w:val="28"/>
        </w:rPr>
        <w:t xml:space="preserve"> и</w:t>
      </w:r>
      <w:r w:rsidR="00FE0A5A" w:rsidRPr="00FE0A5A">
        <w:rPr>
          <w:rFonts w:ascii="Times New Roman" w:hAnsi="Times New Roman" w:cs="Times New Roman"/>
          <w:sz w:val="28"/>
          <w:szCs w:val="28"/>
        </w:rPr>
        <w:t xml:space="preserve"> платежные программы. </w:t>
      </w:r>
    </w:p>
    <w:p w:rsidR="00FB1031" w:rsidRPr="00FE0A5A" w:rsidRDefault="00FB1031" w:rsidP="00974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5A">
        <w:rPr>
          <w:rFonts w:ascii="Times New Roman" w:hAnsi="Times New Roman" w:cs="Times New Roman"/>
          <w:sz w:val="28"/>
          <w:szCs w:val="28"/>
        </w:rPr>
        <w:t>Признаки подозрительных операций должен установить Центробанк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E0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031" w:rsidRDefault="00FB1031" w:rsidP="00974840">
      <w:pPr>
        <w:rPr>
          <w:rFonts w:ascii="Times New Roman" w:hAnsi="Times New Roman" w:cs="Times New Roman"/>
          <w:sz w:val="24"/>
        </w:rPr>
      </w:pPr>
    </w:p>
    <w:p w:rsidR="00FB1031" w:rsidRDefault="00762F5F" w:rsidP="00762F5F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Гатчинская городская прокуратура</w:t>
      </w: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FB1031" w:rsidRDefault="00FB1031" w:rsidP="00974840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61412" w:rsidRPr="00FB1031" w:rsidRDefault="00861412" w:rsidP="00974840">
      <w:pPr>
        <w:spacing w:after="0" w:line="240" w:lineRule="exact"/>
        <w:rPr>
          <w:rFonts w:ascii="Times New Roman" w:hAnsi="Times New Roman" w:cs="Times New Roman"/>
        </w:rPr>
      </w:pPr>
    </w:p>
    <w:sectPr w:rsidR="00861412" w:rsidRPr="00FB1031" w:rsidSect="00716F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A5A"/>
    <w:rsid w:val="0002068B"/>
    <w:rsid w:val="00120D15"/>
    <w:rsid w:val="00153282"/>
    <w:rsid w:val="001B41D3"/>
    <w:rsid w:val="0037414C"/>
    <w:rsid w:val="005951C8"/>
    <w:rsid w:val="006F1826"/>
    <w:rsid w:val="00762F5F"/>
    <w:rsid w:val="00855C06"/>
    <w:rsid w:val="00861412"/>
    <w:rsid w:val="00974840"/>
    <w:rsid w:val="00B60D77"/>
    <w:rsid w:val="00C03F3A"/>
    <w:rsid w:val="00CB2609"/>
    <w:rsid w:val="00D10CA3"/>
    <w:rsid w:val="00D51EC8"/>
    <w:rsid w:val="00E960E6"/>
    <w:rsid w:val="00ED3F27"/>
    <w:rsid w:val="00EE0B24"/>
    <w:rsid w:val="00F034DE"/>
    <w:rsid w:val="00FB1031"/>
    <w:rsid w:val="00FE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2018-09-24T10:02:00Z</cp:lastPrinted>
  <dcterms:created xsi:type="dcterms:W3CDTF">2018-09-25T12:34:00Z</dcterms:created>
  <dcterms:modified xsi:type="dcterms:W3CDTF">2018-09-25T12:34:00Z</dcterms:modified>
</cp:coreProperties>
</file>